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0481" w14:textId="27C117BD" w:rsidR="004025F8" w:rsidRPr="006B21B1" w:rsidRDefault="005A03AC" w:rsidP="000B7BBF">
      <w:pPr>
        <w:pStyle w:val="Default"/>
        <w:rPr>
          <w:rFonts w:ascii="Cambria" w:hAnsi="Cambria" w:cs="Cambria"/>
          <w:bCs/>
          <w:sz w:val="44"/>
          <w:szCs w:val="44"/>
        </w:rPr>
      </w:pPr>
      <w:r>
        <w:rPr>
          <w:noProof/>
          <w:sz w:val="20"/>
          <w:szCs w:val="20"/>
          <w:lang w:val="en"/>
        </w:rPr>
        <w:drawing>
          <wp:anchor distT="0" distB="0" distL="114300" distR="114300" simplePos="0" relativeHeight="251658240" behindDoc="1" locked="0" layoutInCell="1" allowOverlap="1" wp14:anchorId="227090FC" wp14:editId="35B86CD3">
            <wp:simplePos x="0" y="0"/>
            <wp:positionH relativeFrom="margin">
              <wp:align>center</wp:align>
            </wp:positionH>
            <wp:positionV relativeFrom="paragraph">
              <wp:posOffset>0</wp:posOffset>
            </wp:positionV>
            <wp:extent cx="1447800" cy="1675402"/>
            <wp:effectExtent l="0" t="0" r="0" b="1270"/>
            <wp:wrapTight wrapText="bothSides">
              <wp:wrapPolygon edited="0">
                <wp:start x="0" y="0"/>
                <wp:lineTo x="0" y="21371"/>
                <wp:lineTo x="21316" y="21371"/>
                <wp:lineTo x="21316" y="0"/>
                <wp:lineTo x="0" y="0"/>
              </wp:wrapPolygon>
            </wp:wrapTight>
            <wp:docPr id="1" name="Picture 1" descr="Image result for rf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f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675402"/>
                    </a:xfrm>
                    <a:prstGeom prst="rect">
                      <a:avLst/>
                    </a:prstGeom>
                    <a:noFill/>
                    <a:ln>
                      <a:noFill/>
                    </a:ln>
                  </pic:spPr>
                </pic:pic>
              </a:graphicData>
            </a:graphic>
          </wp:anchor>
        </w:drawing>
      </w:r>
    </w:p>
    <w:p w14:paraId="25AF3446" w14:textId="4D9D548A" w:rsidR="004025F8" w:rsidRDefault="004025F8" w:rsidP="000B7BBF">
      <w:pPr>
        <w:pStyle w:val="Default"/>
        <w:rPr>
          <w:rFonts w:ascii="Cambria" w:hAnsi="Cambria" w:cs="Cambria"/>
          <w:bCs/>
          <w:sz w:val="72"/>
          <w:szCs w:val="72"/>
        </w:rPr>
      </w:pPr>
    </w:p>
    <w:p w14:paraId="214AE776" w14:textId="77777777" w:rsidR="004025F8" w:rsidRDefault="004025F8" w:rsidP="000B7BBF">
      <w:pPr>
        <w:pStyle w:val="Default"/>
        <w:rPr>
          <w:rFonts w:ascii="Cambria" w:hAnsi="Cambria" w:cs="Cambria"/>
          <w:bCs/>
          <w:sz w:val="72"/>
          <w:szCs w:val="72"/>
        </w:rPr>
      </w:pPr>
    </w:p>
    <w:p w14:paraId="56EB5B79" w14:textId="77777777" w:rsidR="005A03AC" w:rsidRDefault="005A03AC" w:rsidP="000B7BBF">
      <w:pPr>
        <w:pStyle w:val="Default"/>
        <w:rPr>
          <w:rFonts w:ascii="Cambria" w:hAnsi="Cambria" w:cs="Cambria"/>
          <w:bCs/>
          <w:sz w:val="52"/>
          <w:szCs w:val="52"/>
        </w:rPr>
      </w:pPr>
    </w:p>
    <w:p w14:paraId="24BA1005" w14:textId="77777777" w:rsidR="005A03AC" w:rsidRDefault="005A03AC" w:rsidP="000B7BBF">
      <w:pPr>
        <w:pStyle w:val="Default"/>
        <w:rPr>
          <w:rFonts w:ascii="Cambria" w:hAnsi="Cambria" w:cs="Cambria"/>
          <w:bCs/>
          <w:sz w:val="52"/>
          <w:szCs w:val="52"/>
        </w:rPr>
      </w:pPr>
    </w:p>
    <w:p w14:paraId="401C184A" w14:textId="193516D8" w:rsidR="001E2F99" w:rsidRPr="006B21B1" w:rsidRDefault="001E2F99" w:rsidP="005A03AC">
      <w:pPr>
        <w:pStyle w:val="Default"/>
        <w:jc w:val="center"/>
        <w:rPr>
          <w:rFonts w:ascii="Cambria" w:hAnsi="Cambria" w:cs="Cambria"/>
          <w:bCs/>
          <w:sz w:val="52"/>
          <w:szCs w:val="52"/>
        </w:rPr>
      </w:pPr>
      <w:r w:rsidRPr="006B21B1">
        <w:rPr>
          <w:rFonts w:ascii="Cambria" w:hAnsi="Cambria" w:cs="Cambria"/>
          <w:bCs/>
          <w:sz w:val="52"/>
          <w:szCs w:val="52"/>
        </w:rPr>
        <w:t>Oxfordshire RFU</w:t>
      </w:r>
    </w:p>
    <w:p w14:paraId="4DBD1814" w14:textId="6A518F14" w:rsidR="001E2F99" w:rsidRPr="006B21B1" w:rsidRDefault="001E2F99" w:rsidP="005A03AC">
      <w:pPr>
        <w:pStyle w:val="Default"/>
        <w:jc w:val="center"/>
        <w:rPr>
          <w:rFonts w:ascii="Cambria" w:hAnsi="Cambria" w:cs="Cambria"/>
          <w:bCs/>
          <w:sz w:val="52"/>
          <w:szCs w:val="52"/>
        </w:rPr>
      </w:pPr>
    </w:p>
    <w:p w14:paraId="55EAEDF9" w14:textId="30B83F07" w:rsidR="001E2F99" w:rsidRPr="008203F2" w:rsidRDefault="001E2F99" w:rsidP="005A03AC">
      <w:pPr>
        <w:pStyle w:val="Default"/>
        <w:jc w:val="center"/>
        <w:rPr>
          <w:rFonts w:ascii="Cambria" w:hAnsi="Cambria" w:cs="Cambria"/>
          <w:bCs/>
          <w:sz w:val="52"/>
          <w:szCs w:val="52"/>
        </w:rPr>
      </w:pPr>
    </w:p>
    <w:p w14:paraId="4D4125C6" w14:textId="77777777" w:rsidR="008203F2" w:rsidRDefault="001E2F99" w:rsidP="005A03AC">
      <w:pPr>
        <w:pStyle w:val="Default"/>
        <w:jc w:val="center"/>
        <w:rPr>
          <w:rFonts w:ascii="Cambria" w:hAnsi="Cambria"/>
          <w:bCs/>
          <w:sz w:val="52"/>
          <w:szCs w:val="52"/>
        </w:rPr>
      </w:pPr>
      <w:r w:rsidRPr="008203F2">
        <w:rPr>
          <w:rFonts w:ascii="Cambria" w:hAnsi="Cambria" w:cs="Cambria"/>
          <w:bCs/>
          <w:sz w:val="52"/>
          <w:szCs w:val="52"/>
        </w:rPr>
        <w:t xml:space="preserve">Handbook for </w:t>
      </w:r>
      <w:r w:rsidR="008203F2" w:rsidRPr="00B07F33">
        <w:rPr>
          <w:rFonts w:ascii="Cambria" w:hAnsi="Cambria"/>
          <w:bCs/>
          <w:sz w:val="52"/>
          <w:szCs w:val="52"/>
        </w:rPr>
        <w:t>O</w:t>
      </w:r>
      <w:r w:rsidR="008203F2">
        <w:rPr>
          <w:rFonts w:ascii="Cambria" w:hAnsi="Cambria"/>
          <w:bCs/>
          <w:sz w:val="52"/>
          <w:szCs w:val="52"/>
        </w:rPr>
        <w:t>xfordshire</w:t>
      </w:r>
    </w:p>
    <w:p w14:paraId="29E459C2" w14:textId="0DDA6B08" w:rsidR="001E2F99" w:rsidRPr="006B21B1" w:rsidRDefault="008203F2" w:rsidP="005A03AC">
      <w:pPr>
        <w:pStyle w:val="Default"/>
        <w:jc w:val="center"/>
        <w:rPr>
          <w:rFonts w:ascii="Cambria" w:hAnsi="Cambria" w:cs="Cambria"/>
          <w:bCs/>
          <w:sz w:val="52"/>
          <w:szCs w:val="52"/>
        </w:rPr>
      </w:pPr>
      <w:r>
        <w:rPr>
          <w:rFonts w:ascii="Cambria" w:hAnsi="Cambria"/>
          <w:bCs/>
          <w:sz w:val="52"/>
          <w:szCs w:val="52"/>
        </w:rPr>
        <w:t>Knock-out Cup and Shield</w:t>
      </w:r>
      <w:r w:rsidRPr="00B07F33">
        <w:rPr>
          <w:rFonts w:ascii="Cambria" w:hAnsi="Cambria"/>
          <w:bCs/>
          <w:sz w:val="52"/>
          <w:szCs w:val="52"/>
        </w:rPr>
        <w:t xml:space="preserve"> C</w:t>
      </w:r>
      <w:r>
        <w:rPr>
          <w:rFonts w:ascii="Cambria" w:hAnsi="Cambria"/>
          <w:bCs/>
          <w:sz w:val="52"/>
          <w:szCs w:val="52"/>
        </w:rPr>
        <w:t>ompetitions</w:t>
      </w:r>
    </w:p>
    <w:p w14:paraId="11102C7C" w14:textId="348740C7" w:rsidR="001E2F99" w:rsidRPr="006B21B1" w:rsidRDefault="001E2F99" w:rsidP="005A03AC">
      <w:pPr>
        <w:pStyle w:val="Default"/>
        <w:jc w:val="center"/>
        <w:rPr>
          <w:rFonts w:ascii="Cambria" w:hAnsi="Cambria" w:cs="Cambria"/>
          <w:bCs/>
          <w:sz w:val="52"/>
          <w:szCs w:val="52"/>
        </w:rPr>
      </w:pPr>
    </w:p>
    <w:p w14:paraId="21356025" w14:textId="021F82E4" w:rsidR="001E2F99" w:rsidRPr="006B21B1" w:rsidRDefault="001E2F99" w:rsidP="005A03AC">
      <w:pPr>
        <w:pStyle w:val="Default"/>
        <w:jc w:val="center"/>
        <w:rPr>
          <w:rFonts w:ascii="Cambria" w:hAnsi="Cambria" w:cs="Cambria"/>
          <w:bCs/>
          <w:sz w:val="52"/>
          <w:szCs w:val="52"/>
        </w:rPr>
      </w:pPr>
      <w:r w:rsidRPr="006B21B1">
        <w:rPr>
          <w:rFonts w:ascii="Cambria" w:hAnsi="Cambria" w:cs="Cambria"/>
          <w:bCs/>
          <w:sz w:val="52"/>
          <w:szCs w:val="52"/>
        </w:rPr>
        <w:t>20</w:t>
      </w:r>
      <w:r w:rsidR="00F66EE4">
        <w:rPr>
          <w:rFonts w:ascii="Cambria" w:hAnsi="Cambria" w:cs="Cambria"/>
          <w:bCs/>
          <w:sz w:val="52"/>
          <w:szCs w:val="52"/>
        </w:rPr>
        <w:t>2</w:t>
      </w:r>
      <w:r w:rsidR="00775B90">
        <w:rPr>
          <w:rFonts w:ascii="Cambria" w:hAnsi="Cambria" w:cs="Cambria"/>
          <w:bCs/>
          <w:sz w:val="52"/>
          <w:szCs w:val="52"/>
        </w:rPr>
        <w:t>2</w:t>
      </w:r>
      <w:r w:rsidR="00F66EE4">
        <w:rPr>
          <w:rFonts w:ascii="Cambria" w:hAnsi="Cambria" w:cs="Cambria"/>
          <w:bCs/>
          <w:sz w:val="52"/>
          <w:szCs w:val="52"/>
        </w:rPr>
        <w:t>/</w:t>
      </w:r>
      <w:r w:rsidRPr="006B21B1">
        <w:rPr>
          <w:rFonts w:ascii="Cambria" w:hAnsi="Cambria" w:cs="Cambria"/>
          <w:bCs/>
          <w:sz w:val="52"/>
          <w:szCs w:val="52"/>
        </w:rPr>
        <w:t>20</w:t>
      </w:r>
      <w:r w:rsidR="00EA3296">
        <w:rPr>
          <w:rFonts w:ascii="Cambria" w:hAnsi="Cambria" w:cs="Cambria"/>
          <w:bCs/>
          <w:sz w:val="52"/>
          <w:szCs w:val="52"/>
        </w:rPr>
        <w:t>2</w:t>
      </w:r>
      <w:r w:rsidR="00775B90">
        <w:rPr>
          <w:rFonts w:ascii="Cambria" w:hAnsi="Cambria" w:cs="Cambria"/>
          <w:bCs/>
          <w:sz w:val="52"/>
          <w:szCs w:val="52"/>
        </w:rPr>
        <w:t>3</w:t>
      </w:r>
    </w:p>
    <w:p w14:paraId="4168280F" w14:textId="53D5A87B" w:rsidR="001E2F99" w:rsidRDefault="001E2F99" w:rsidP="000B7BBF">
      <w:pPr>
        <w:pStyle w:val="Default"/>
        <w:rPr>
          <w:rFonts w:ascii="Cambria" w:hAnsi="Cambria" w:cs="Cambria"/>
          <w:bCs/>
          <w:sz w:val="44"/>
          <w:szCs w:val="44"/>
        </w:rPr>
      </w:pPr>
    </w:p>
    <w:p w14:paraId="46AD5924" w14:textId="437C20C4" w:rsidR="001E2F99" w:rsidRDefault="005A03AC" w:rsidP="000B7BBF">
      <w:pPr>
        <w:pStyle w:val="Default"/>
        <w:rPr>
          <w:rFonts w:ascii="Cambria" w:hAnsi="Cambria" w:cs="Cambria"/>
          <w:bCs/>
          <w:sz w:val="44"/>
          <w:szCs w:val="44"/>
        </w:rPr>
      </w:pPr>
      <w:r w:rsidRPr="006B21B1">
        <w:rPr>
          <w:noProof/>
          <w:sz w:val="44"/>
          <w:szCs w:val="44"/>
        </w:rPr>
        <w:drawing>
          <wp:anchor distT="0" distB="0" distL="114300" distR="114300" simplePos="0" relativeHeight="251659264" behindDoc="1" locked="0" layoutInCell="1" allowOverlap="1" wp14:anchorId="515EBA33" wp14:editId="39EB00E8">
            <wp:simplePos x="0" y="0"/>
            <wp:positionH relativeFrom="column">
              <wp:posOffset>2228850</wp:posOffset>
            </wp:positionH>
            <wp:positionV relativeFrom="paragraph">
              <wp:posOffset>65405</wp:posOffset>
            </wp:positionV>
            <wp:extent cx="1384900" cy="1600200"/>
            <wp:effectExtent l="0" t="0" r="6350" b="0"/>
            <wp:wrapTight wrapText="bothSides">
              <wp:wrapPolygon edited="0">
                <wp:start x="0" y="0"/>
                <wp:lineTo x="0" y="21343"/>
                <wp:lineTo x="21402" y="21343"/>
                <wp:lineTo x="21402" y="0"/>
                <wp:lineTo x="0" y="0"/>
              </wp:wrapPolygon>
            </wp:wrapTight>
            <wp:docPr id="2" name="Picture 2" descr="C:\Users\Pumpkin\AppData\Local\Microsoft\Windows\INetCache\Content.Word\OXrfuBull201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mpkin\AppData\Local\Microsoft\Windows\INetCache\Content.Word\OXrfuBull2014.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4584" w14:textId="75321969" w:rsidR="001E2F99" w:rsidRDefault="001E2F99" w:rsidP="000B7BBF">
      <w:pPr>
        <w:pStyle w:val="Default"/>
        <w:rPr>
          <w:rFonts w:ascii="Cambria" w:hAnsi="Cambria" w:cs="Cambria"/>
          <w:bCs/>
          <w:sz w:val="44"/>
          <w:szCs w:val="44"/>
        </w:rPr>
      </w:pPr>
    </w:p>
    <w:p w14:paraId="6D39CC86" w14:textId="1FC0D370" w:rsidR="001E2F99" w:rsidRDefault="001E2F99" w:rsidP="000B7BBF">
      <w:pPr>
        <w:pStyle w:val="Default"/>
        <w:rPr>
          <w:rFonts w:ascii="Cambria" w:hAnsi="Cambria" w:cs="Cambria"/>
          <w:bCs/>
          <w:sz w:val="44"/>
          <w:szCs w:val="44"/>
        </w:rPr>
      </w:pPr>
    </w:p>
    <w:p w14:paraId="7CC43256" w14:textId="0DCC0D13" w:rsidR="001E2F99" w:rsidRDefault="001E2F99" w:rsidP="000B7BBF">
      <w:pPr>
        <w:pStyle w:val="Default"/>
        <w:rPr>
          <w:rFonts w:ascii="Cambria" w:hAnsi="Cambria" w:cs="Cambria"/>
          <w:bCs/>
          <w:sz w:val="44"/>
          <w:szCs w:val="44"/>
        </w:rPr>
      </w:pPr>
    </w:p>
    <w:p w14:paraId="60C5984E" w14:textId="77777777" w:rsidR="005A03AC" w:rsidRDefault="005A03AC" w:rsidP="000B7BBF">
      <w:pPr>
        <w:pStyle w:val="Default"/>
        <w:rPr>
          <w:rFonts w:ascii="Cambria" w:hAnsi="Cambria" w:cs="Cambria"/>
          <w:b/>
          <w:bCs/>
          <w:sz w:val="28"/>
          <w:szCs w:val="28"/>
        </w:rPr>
      </w:pPr>
    </w:p>
    <w:p w14:paraId="5FC69D7E" w14:textId="77777777" w:rsidR="005A03AC" w:rsidRDefault="005A03AC" w:rsidP="000B7BBF">
      <w:pPr>
        <w:pStyle w:val="Default"/>
        <w:rPr>
          <w:rFonts w:ascii="Cambria" w:hAnsi="Cambria" w:cs="Cambria"/>
          <w:b/>
          <w:bCs/>
          <w:sz w:val="28"/>
          <w:szCs w:val="28"/>
        </w:rPr>
      </w:pPr>
    </w:p>
    <w:p w14:paraId="72C6660A" w14:textId="77777777" w:rsidR="005A03AC" w:rsidRDefault="005A03AC" w:rsidP="000B7BBF">
      <w:pPr>
        <w:pStyle w:val="Default"/>
        <w:rPr>
          <w:rFonts w:ascii="Cambria" w:hAnsi="Cambria" w:cs="Cambria"/>
          <w:b/>
          <w:bCs/>
          <w:sz w:val="28"/>
          <w:szCs w:val="28"/>
        </w:rPr>
      </w:pPr>
    </w:p>
    <w:p w14:paraId="7459E7E4" w14:textId="77777777" w:rsidR="005A03AC" w:rsidRDefault="005A03AC" w:rsidP="000B7BBF">
      <w:pPr>
        <w:pStyle w:val="Default"/>
        <w:rPr>
          <w:rFonts w:ascii="Cambria" w:hAnsi="Cambria" w:cs="Cambria"/>
          <w:b/>
          <w:bCs/>
          <w:sz w:val="28"/>
          <w:szCs w:val="28"/>
        </w:rPr>
      </w:pPr>
    </w:p>
    <w:p w14:paraId="423F0B4B" w14:textId="77777777" w:rsidR="005A03AC" w:rsidRDefault="005A03AC" w:rsidP="000B7BBF">
      <w:pPr>
        <w:pStyle w:val="Default"/>
        <w:rPr>
          <w:rFonts w:ascii="Cambria" w:hAnsi="Cambria" w:cs="Cambria"/>
          <w:b/>
          <w:bCs/>
          <w:sz w:val="28"/>
          <w:szCs w:val="28"/>
        </w:rPr>
      </w:pPr>
    </w:p>
    <w:p w14:paraId="7E74F987" w14:textId="732DE1DF" w:rsidR="001E2F99" w:rsidRDefault="00C5375C" w:rsidP="000B7BBF">
      <w:pPr>
        <w:pStyle w:val="Default"/>
        <w:rPr>
          <w:rFonts w:ascii="Cambria" w:hAnsi="Cambria" w:cs="Cambria"/>
          <w:b/>
          <w:bCs/>
          <w:sz w:val="28"/>
          <w:szCs w:val="28"/>
        </w:rPr>
      </w:pPr>
      <w:r>
        <w:rPr>
          <w:rFonts w:ascii="Cambria" w:hAnsi="Cambria" w:cs="Cambria"/>
          <w:b/>
          <w:bCs/>
          <w:sz w:val="28"/>
          <w:szCs w:val="28"/>
        </w:rPr>
        <w:t>Revision 1.</w:t>
      </w:r>
      <w:r w:rsidR="00775B90">
        <w:rPr>
          <w:rFonts w:ascii="Cambria" w:hAnsi="Cambria" w:cs="Cambria"/>
          <w:b/>
          <w:bCs/>
          <w:sz w:val="28"/>
          <w:szCs w:val="28"/>
        </w:rPr>
        <w:t>0</w:t>
      </w:r>
      <w:r w:rsidR="00575F1E">
        <w:rPr>
          <w:rFonts w:ascii="Cambria" w:hAnsi="Cambria" w:cs="Cambria"/>
          <w:b/>
          <w:bCs/>
          <w:sz w:val="28"/>
          <w:szCs w:val="28"/>
        </w:rPr>
        <w:t xml:space="preserve"> </w:t>
      </w:r>
    </w:p>
    <w:p w14:paraId="2535B1BC" w14:textId="7E728229" w:rsidR="005F200E" w:rsidRDefault="005F200E" w:rsidP="000B7BBF">
      <w:pPr>
        <w:rPr>
          <w:rFonts w:ascii="Cambria" w:hAnsi="Cambria" w:cs="Cambria"/>
          <w:b/>
          <w:bCs/>
          <w:color w:val="000000"/>
          <w:sz w:val="28"/>
          <w:szCs w:val="28"/>
        </w:rPr>
      </w:pPr>
    </w:p>
    <w:p w14:paraId="78FACD26" w14:textId="77777777" w:rsidR="00806E7F" w:rsidRDefault="00A20575" w:rsidP="00A20575">
      <w:pPr>
        <w:rPr>
          <w:rFonts w:ascii="Calibri" w:hAnsi="Calibri" w:cs="Calibri"/>
        </w:rPr>
      </w:pPr>
      <w:r w:rsidRPr="005C3C21">
        <w:rPr>
          <w:rFonts w:ascii="Calibri" w:hAnsi="Calibri" w:cs="Calibri"/>
        </w:rPr>
        <w:t xml:space="preserve">The version of the handbook published </w:t>
      </w:r>
      <w:r>
        <w:rPr>
          <w:rFonts w:ascii="Calibri" w:hAnsi="Calibri" w:cs="Calibri"/>
        </w:rPr>
        <w:t>at the following link</w:t>
      </w:r>
      <w:r w:rsidRPr="005C3C21">
        <w:rPr>
          <w:rFonts w:ascii="Calibri" w:hAnsi="Calibri" w:cs="Calibri"/>
        </w:rPr>
        <w:t xml:space="preserve"> is deemed to be the official version of the competition regulations</w:t>
      </w:r>
      <w:r>
        <w:rPr>
          <w:rFonts w:ascii="Calibri" w:hAnsi="Calibri" w:cs="Calibri"/>
        </w:rPr>
        <w:t xml:space="preserve">: </w:t>
      </w:r>
    </w:p>
    <w:p w14:paraId="36D604A0" w14:textId="29B75313" w:rsidR="00A20575" w:rsidRDefault="00806E7F" w:rsidP="00A20575">
      <w:pPr>
        <w:rPr>
          <w:rFonts w:ascii="Calibri" w:hAnsi="Calibri" w:cs="Calibri"/>
        </w:rPr>
      </w:pPr>
      <w:r w:rsidRPr="00806E7F">
        <w:t>https://www.oxfordshirerfu.com/competitions/senior-county-cup-and-shield/</w:t>
      </w:r>
    </w:p>
    <w:p w14:paraId="60376286" w14:textId="77777777" w:rsidR="005A03AC" w:rsidRDefault="005A03AC">
      <w:r>
        <w:lastRenderedPageBreak/>
        <w:br w:type="page"/>
      </w:r>
    </w:p>
    <w:p w14:paraId="5464FCB2" w14:textId="119695BE" w:rsidR="00421AED" w:rsidRDefault="00421AED" w:rsidP="00421AED">
      <w:pPr>
        <w:rPr>
          <w:rFonts w:ascii="Calibri" w:hAnsi="Calibri" w:cs="Calibri"/>
        </w:rPr>
      </w:pPr>
      <w:r>
        <w:rPr>
          <w:rFonts w:ascii="Calibri" w:hAnsi="Calibri" w:cs="Calibri"/>
        </w:rPr>
        <w:lastRenderedPageBreak/>
        <w:t>Changes from 2021/22</w:t>
      </w:r>
    </w:p>
    <w:p w14:paraId="58FB56F0" w14:textId="77777777" w:rsidR="00421AED" w:rsidRDefault="00421AED" w:rsidP="00421AED">
      <w:pPr>
        <w:rPr>
          <w:rFonts w:ascii="Calibri" w:hAnsi="Calibri" w:cs="Calibri"/>
        </w:rPr>
      </w:pPr>
    </w:p>
    <w:tbl>
      <w:tblPr>
        <w:tblStyle w:val="TableGrid"/>
        <w:tblW w:w="0" w:type="auto"/>
        <w:tblLook w:val="04A0" w:firstRow="1" w:lastRow="0" w:firstColumn="1" w:lastColumn="0" w:noHBand="0" w:noVBand="1"/>
      </w:tblPr>
      <w:tblGrid>
        <w:gridCol w:w="1555"/>
        <w:gridCol w:w="7461"/>
      </w:tblGrid>
      <w:tr w:rsidR="00421AED" w14:paraId="2F811700" w14:textId="77777777" w:rsidTr="008A00D6">
        <w:tc>
          <w:tcPr>
            <w:tcW w:w="1555" w:type="dxa"/>
          </w:tcPr>
          <w:p w14:paraId="413F0BC3" w14:textId="77777777" w:rsidR="00421AED" w:rsidRDefault="00421AED" w:rsidP="008A00D6">
            <w:pPr>
              <w:rPr>
                <w:rFonts w:ascii="Calibri" w:hAnsi="Calibri" w:cs="Calibri"/>
              </w:rPr>
            </w:pPr>
            <w:r>
              <w:rPr>
                <w:rFonts w:ascii="Calibri" w:hAnsi="Calibri" w:cs="Calibri"/>
              </w:rPr>
              <w:t>Where</w:t>
            </w:r>
          </w:p>
        </w:tc>
        <w:tc>
          <w:tcPr>
            <w:tcW w:w="7461" w:type="dxa"/>
          </w:tcPr>
          <w:p w14:paraId="2AB2FC2D" w14:textId="77777777" w:rsidR="00421AED" w:rsidRDefault="00421AED" w:rsidP="008A00D6">
            <w:pPr>
              <w:rPr>
                <w:rFonts w:ascii="Calibri" w:hAnsi="Calibri" w:cs="Calibri"/>
              </w:rPr>
            </w:pPr>
            <w:r>
              <w:rPr>
                <w:rFonts w:ascii="Calibri" w:hAnsi="Calibri" w:cs="Calibri"/>
              </w:rPr>
              <w:t>What</w:t>
            </w:r>
          </w:p>
        </w:tc>
      </w:tr>
      <w:tr w:rsidR="00421AED" w14:paraId="77114CD9" w14:textId="77777777" w:rsidTr="008A00D6">
        <w:tc>
          <w:tcPr>
            <w:tcW w:w="1555" w:type="dxa"/>
          </w:tcPr>
          <w:p w14:paraId="065C2DE0" w14:textId="77777777" w:rsidR="00421AED" w:rsidRDefault="00421AED" w:rsidP="008A00D6">
            <w:pPr>
              <w:rPr>
                <w:rFonts w:ascii="Calibri" w:hAnsi="Calibri" w:cs="Calibri"/>
              </w:rPr>
            </w:pPr>
            <w:r>
              <w:rPr>
                <w:rFonts w:ascii="Calibri" w:hAnsi="Calibri" w:cs="Calibri"/>
              </w:rPr>
              <w:t>Document</w:t>
            </w:r>
          </w:p>
        </w:tc>
        <w:tc>
          <w:tcPr>
            <w:tcW w:w="7461" w:type="dxa"/>
          </w:tcPr>
          <w:p w14:paraId="60144B47" w14:textId="77777777" w:rsidR="00421AED" w:rsidRDefault="00421AED" w:rsidP="008A00D6">
            <w:pPr>
              <w:rPr>
                <w:rFonts w:ascii="Calibri" w:hAnsi="Calibri" w:cs="Calibri"/>
              </w:rPr>
            </w:pPr>
            <w:r>
              <w:rPr>
                <w:rFonts w:ascii="Calibri" w:hAnsi="Calibri" w:cs="Calibri"/>
              </w:rPr>
              <w:t xml:space="preserve">Reformatted and reorganised to ORFU competitions standard. </w:t>
            </w:r>
          </w:p>
          <w:p w14:paraId="195899CF" w14:textId="1AB30004" w:rsidR="00421AED" w:rsidRDefault="00421AED" w:rsidP="008A00D6">
            <w:pPr>
              <w:rPr>
                <w:rFonts w:ascii="Calibri" w:hAnsi="Calibri" w:cs="Calibri"/>
              </w:rPr>
            </w:pPr>
            <w:r>
              <w:rPr>
                <w:rFonts w:ascii="Calibri" w:hAnsi="Calibri" w:cs="Calibri"/>
              </w:rPr>
              <w:t>Changes below refer to modifications to regulations from 2021/22 and will not reflect a move of regulation to a new section of the document.</w:t>
            </w:r>
          </w:p>
        </w:tc>
      </w:tr>
      <w:tr w:rsidR="00421AED" w14:paraId="2B8555B2" w14:textId="77777777" w:rsidTr="008A00D6">
        <w:tc>
          <w:tcPr>
            <w:tcW w:w="1555" w:type="dxa"/>
          </w:tcPr>
          <w:p w14:paraId="6DBE18F1" w14:textId="77777777" w:rsidR="00421AED" w:rsidRDefault="00421AED" w:rsidP="008A00D6">
            <w:pPr>
              <w:rPr>
                <w:rFonts w:ascii="Calibri" w:hAnsi="Calibri" w:cs="Calibri"/>
              </w:rPr>
            </w:pPr>
            <w:r>
              <w:rPr>
                <w:rFonts w:ascii="Calibri" w:hAnsi="Calibri" w:cs="Calibri"/>
              </w:rPr>
              <w:t>1</w:t>
            </w:r>
          </w:p>
        </w:tc>
        <w:tc>
          <w:tcPr>
            <w:tcW w:w="7461" w:type="dxa"/>
          </w:tcPr>
          <w:p w14:paraId="30CFB5FC" w14:textId="77777777" w:rsidR="00421AED" w:rsidRDefault="00421AED" w:rsidP="008A00D6">
            <w:pPr>
              <w:rPr>
                <w:rFonts w:ascii="Calibri" w:hAnsi="Calibri" w:cs="Calibri"/>
              </w:rPr>
            </w:pPr>
            <w:r>
              <w:rPr>
                <w:rFonts w:ascii="Calibri" w:hAnsi="Calibri" w:cs="Calibri"/>
              </w:rPr>
              <w:t>Addition of regulations for WhatsApp group and Covid-19</w:t>
            </w:r>
          </w:p>
        </w:tc>
      </w:tr>
      <w:tr w:rsidR="00421AED" w14:paraId="528A1403" w14:textId="77777777" w:rsidTr="008A00D6">
        <w:tc>
          <w:tcPr>
            <w:tcW w:w="1555" w:type="dxa"/>
          </w:tcPr>
          <w:p w14:paraId="35355CA4" w14:textId="549CA68C" w:rsidR="00421AED" w:rsidRDefault="0038388B" w:rsidP="008A00D6">
            <w:pPr>
              <w:rPr>
                <w:rFonts w:ascii="Calibri" w:hAnsi="Calibri" w:cs="Calibri"/>
              </w:rPr>
            </w:pPr>
            <w:r>
              <w:rPr>
                <w:rFonts w:ascii="Calibri" w:hAnsi="Calibri" w:cs="Calibri"/>
              </w:rPr>
              <w:t>4.</w:t>
            </w:r>
            <w:r w:rsidR="006A7931">
              <w:rPr>
                <w:rFonts w:ascii="Calibri" w:hAnsi="Calibri" w:cs="Calibri"/>
              </w:rPr>
              <w:t>4</w:t>
            </w:r>
          </w:p>
        </w:tc>
        <w:tc>
          <w:tcPr>
            <w:tcW w:w="7461" w:type="dxa"/>
          </w:tcPr>
          <w:p w14:paraId="5B2FC449" w14:textId="1F7F6A46" w:rsidR="00421AED" w:rsidRDefault="006A7931" w:rsidP="008A00D6">
            <w:pPr>
              <w:rPr>
                <w:rFonts w:ascii="Calibri" w:hAnsi="Calibri" w:cs="Calibri"/>
              </w:rPr>
            </w:pPr>
            <w:r>
              <w:rPr>
                <w:rFonts w:ascii="Calibri" w:hAnsi="Calibri" w:cs="Calibri"/>
              </w:rPr>
              <w:t xml:space="preserve">Change in order of resolution in event of a draw </w:t>
            </w:r>
          </w:p>
        </w:tc>
      </w:tr>
      <w:tr w:rsidR="00421AED" w14:paraId="70919DFE" w14:textId="77777777" w:rsidTr="008A00D6">
        <w:tc>
          <w:tcPr>
            <w:tcW w:w="1555" w:type="dxa"/>
          </w:tcPr>
          <w:p w14:paraId="162E9BB9" w14:textId="643FE137" w:rsidR="00421AED" w:rsidRDefault="006A7931" w:rsidP="008A00D6">
            <w:pPr>
              <w:rPr>
                <w:rFonts w:ascii="Calibri" w:hAnsi="Calibri" w:cs="Calibri"/>
              </w:rPr>
            </w:pPr>
            <w:r>
              <w:rPr>
                <w:rFonts w:ascii="Calibri" w:hAnsi="Calibri" w:cs="Calibri"/>
              </w:rPr>
              <w:t>4.5</w:t>
            </w:r>
          </w:p>
        </w:tc>
        <w:tc>
          <w:tcPr>
            <w:tcW w:w="7461" w:type="dxa"/>
          </w:tcPr>
          <w:p w14:paraId="1518B983" w14:textId="3C5D047B" w:rsidR="00421AED" w:rsidRDefault="006A7931" w:rsidP="008A00D6">
            <w:pPr>
              <w:rPr>
                <w:rFonts w:ascii="Calibri" w:hAnsi="Calibri" w:cs="Calibri"/>
              </w:rPr>
            </w:pPr>
            <w:r>
              <w:rPr>
                <w:rFonts w:ascii="Calibri" w:hAnsi="Calibri" w:cs="Calibri"/>
              </w:rPr>
              <w:t>Guidance added on match abandonment</w:t>
            </w:r>
          </w:p>
        </w:tc>
      </w:tr>
      <w:tr w:rsidR="00421AED" w14:paraId="42308BDE" w14:textId="77777777" w:rsidTr="008A00D6">
        <w:tc>
          <w:tcPr>
            <w:tcW w:w="1555" w:type="dxa"/>
          </w:tcPr>
          <w:p w14:paraId="1D671D73" w14:textId="39A63DAE" w:rsidR="00421AED" w:rsidRDefault="006A7931" w:rsidP="008A00D6">
            <w:pPr>
              <w:rPr>
                <w:rFonts w:ascii="Calibri" w:hAnsi="Calibri" w:cs="Calibri"/>
              </w:rPr>
            </w:pPr>
            <w:r>
              <w:rPr>
                <w:rFonts w:ascii="Calibri" w:hAnsi="Calibri" w:cs="Calibri"/>
              </w:rPr>
              <w:t>4.10</w:t>
            </w:r>
          </w:p>
        </w:tc>
        <w:tc>
          <w:tcPr>
            <w:tcW w:w="7461" w:type="dxa"/>
          </w:tcPr>
          <w:p w14:paraId="17E18824" w14:textId="49C18357" w:rsidR="00421AED" w:rsidRDefault="006A7931" w:rsidP="008A00D6">
            <w:pPr>
              <w:rPr>
                <w:rFonts w:ascii="Calibri" w:hAnsi="Calibri" w:cs="Calibri"/>
              </w:rPr>
            </w:pPr>
            <w:r>
              <w:rPr>
                <w:rFonts w:ascii="Calibri" w:hAnsi="Calibri" w:cs="Calibri"/>
              </w:rPr>
              <w:t>Explanation of what happens if a team withdraws from a competition.</w:t>
            </w:r>
          </w:p>
        </w:tc>
      </w:tr>
      <w:tr w:rsidR="00421AED" w14:paraId="149BFCFF" w14:textId="77777777" w:rsidTr="008A00D6">
        <w:tc>
          <w:tcPr>
            <w:tcW w:w="1555" w:type="dxa"/>
          </w:tcPr>
          <w:p w14:paraId="5B72A5BA" w14:textId="77777777" w:rsidR="00421AED" w:rsidRDefault="00421AED" w:rsidP="008A00D6">
            <w:pPr>
              <w:rPr>
                <w:rFonts w:ascii="Calibri" w:hAnsi="Calibri" w:cs="Calibri"/>
              </w:rPr>
            </w:pPr>
          </w:p>
        </w:tc>
        <w:tc>
          <w:tcPr>
            <w:tcW w:w="7461" w:type="dxa"/>
          </w:tcPr>
          <w:p w14:paraId="584CC7DB" w14:textId="77777777" w:rsidR="00421AED" w:rsidRDefault="00421AED" w:rsidP="008A00D6">
            <w:pPr>
              <w:rPr>
                <w:rFonts w:ascii="Calibri" w:hAnsi="Calibri" w:cs="Calibri"/>
              </w:rPr>
            </w:pPr>
          </w:p>
        </w:tc>
      </w:tr>
      <w:tr w:rsidR="00421AED" w14:paraId="16064D70" w14:textId="77777777" w:rsidTr="008A00D6">
        <w:tc>
          <w:tcPr>
            <w:tcW w:w="1555" w:type="dxa"/>
          </w:tcPr>
          <w:p w14:paraId="3F456D59" w14:textId="77777777" w:rsidR="00421AED" w:rsidRDefault="00421AED" w:rsidP="008A00D6">
            <w:pPr>
              <w:rPr>
                <w:rFonts w:ascii="Calibri" w:hAnsi="Calibri" w:cs="Calibri"/>
              </w:rPr>
            </w:pPr>
          </w:p>
        </w:tc>
        <w:tc>
          <w:tcPr>
            <w:tcW w:w="7461" w:type="dxa"/>
          </w:tcPr>
          <w:p w14:paraId="6580B756" w14:textId="77777777" w:rsidR="00421AED" w:rsidRDefault="00421AED" w:rsidP="008A00D6">
            <w:pPr>
              <w:rPr>
                <w:rFonts w:ascii="Calibri" w:hAnsi="Calibri" w:cs="Calibri"/>
              </w:rPr>
            </w:pPr>
          </w:p>
        </w:tc>
      </w:tr>
      <w:tr w:rsidR="00421AED" w14:paraId="016105CE" w14:textId="77777777" w:rsidTr="008A00D6">
        <w:tc>
          <w:tcPr>
            <w:tcW w:w="1555" w:type="dxa"/>
          </w:tcPr>
          <w:p w14:paraId="0AD58A72" w14:textId="77777777" w:rsidR="00421AED" w:rsidRDefault="00421AED" w:rsidP="008A00D6">
            <w:pPr>
              <w:rPr>
                <w:rFonts w:ascii="Calibri" w:hAnsi="Calibri" w:cs="Calibri"/>
              </w:rPr>
            </w:pPr>
          </w:p>
        </w:tc>
        <w:tc>
          <w:tcPr>
            <w:tcW w:w="7461" w:type="dxa"/>
          </w:tcPr>
          <w:p w14:paraId="3D2CF934" w14:textId="77777777" w:rsidR="00421AED" w:rsidRDefault="00421AED" w:rsidP="008A00D6">
            <w:pPr>
              <w:rPr>
                <w:rFonts w:ascii="Calibri" w:hAnsi="Calibri" w:cs="Calibri"/>
              </w:rPr>
            </w:pPr>
          </w:p>
        </w:tc>
      </w:tr>
      <w:tr w:rsidR="00421AED" w14:paraId="450289D1" w14:textId="77777777" w:rsidTr="008A00D6">
        <w:tc>
          <w:tcPr>
            <w:tcW w:w="1555" w:type="dxa"/>
          </w:tcPr>
          <w:p w14:paraId="02284F03" w14:textId="77777777" w:rsidR="00421AED" w:rsidRDefault="00421AED" w:rsidP="008A00D6">
            <w:pPr>
              <w:rPr>
                <w:rFonts w:ascii="Calibri" w:hAnsi="Calibri" w:cs="Calibri"/>
              </w:rPr>
            </w:pPr>
          </w:p>
        </w:tc>
        <w:tc>
          <w:tcPr>
            <w:tcW w:w="7461" w:type="dxa"/>
          </w:tcPr>
          <w:p w14:paraId="5F6BC8C8" w14:textId="77777777" w:rsidR="00421AED" w:rsidRDefault="00421AED" w:rsidP="008A00D6">
            <w:pPr>
              <w:rPr>
                <w:rFonts w:ascii="Calibri" w:hAnsi="Calibri" w:cs="Calibri"/>
              </w:rPr>
            </w:pPr>
          </w:p>
        </w:tc>
      </w:tr>
      <w:tr w:rsidR="00421AED" w14:paraId="64C2220E" w14:textId="77777777" w:rsidTr="008A00D6">
        <w:tc>
          <w:tcPr>
            <w:tcW w:w="1555" w:type="dxa"/>
          </w:tcPr>
          <w:p w14:paraId="0D6DEA66" w14:textId="77777777" w:rsidR="00421AED" w:rsidRDefault="00421AED" w:rsidP="008A00D6">
            <w:pPr>
              <w:rPr>
                <w:rFonts w:ascii="Calibri" w:hAnsi="Calibri" w:cs="Calibri"/>
              </w:rPr>
            </w:pPr>
          </w:p>
        </w:tc>
        <w:tc>
          <w:tcPr>
            <w:tcW w:w="7461" w:type="dxa"/>
          </w:tcPr>
          <w:p w14:paraId="4CC60BDE" w14:textId="77777777" w:rsidR="00421AED" w:rsidRDefault="00421AED" w:rsidP="008A00D6">
            <w:pPr>
              <w:rPr>
                <w:rFonts w:ascii="Calibri" w:hAnsi="Calibri" w:cs="Calibri"/>
              </w:rPr>
            </w:pPr>
          </w:p>
        </w:tc>
      </w:tr>
    </w:tbl>
    <w:p w14:paraId="4D396139" w14:textId="77777777" w:rsidR="00421AED" w:rsidRDefault="00421AED" w:rsidP="005A03AC"/>
    <w:p w14:paraId="7E54D36A" w14:textId="77777777" w:rsidR="00421AED" w:rsidRDefault="00421AED">
      <w:r>
        <w:br w:type="page"/>
      </w:r>
    </w:p>
    <w:p w14:paraId="465DA467" w14:textId="2D53AE5C" w:rsidR="009B0C1A" w:rsidRDefault="00645957" w:rsidP="00650354">
      <w:pPr>
        <w:pStyle w:val="Heading1"/>
      </w:pPr>
      <w:r>
        <w:lastRenderedPageBreak/>
        <w:t>1. Competition</w:t>
      </w:r>
      <w:r w:rsidR="00176AD2">
        <w:t xml:space="preserve"> format</w:t>
      </w:r>
    </w:p>
    <w:p w14:paraId="470926E6" w14:textId="3EF03D94" w:rsidR="000B7BBF" w:rsidRDefault="000B7BBF" w:rsidP="005A03AC">
      <w:r w:rsidRPr="00CD530B">
        <w:t xml:space="preserve">There are two separate competitions </w:t>
      </w:r>
      <w:r>
        <w:t xml:space="preserve">known as ‘The County Cup </w:t>
      </w:r>
      <w:r w:rsidRPr="00CD530B">
        <w:t xml:space="preserve">“and </w:t>
      </w:r>
      <w:r>
        <w:t>“</w:t>
      </w:r>
      <w:r w:rsidRPr="00CD530B">
        <w:t xml:space="preserve">The </w:t>
      </w:r>
      <w:r>
        <w:t xml:space="preserve">County </w:t>
      </w:r>
      <w:r w:rsidRPr="00CD530B">
        <w:t>Shield</w:t>
      </w:r>
      <w:r>
        <w:t>”</w:t>
      </w:r>
      <w:r w:rsidRPr="00CD530B">
        <w:t>.</w:t>
      </w:r>
      <w:r>
        <w:t xml:space="preserve"> </w:t>
      </w:r>
      <w:r w:rsidR="00F31BA2" w:rsidRPr="00CD530B">
        <w:t xml:space="preserve">The </w:t>
      </w:r>
      <w:r>
        <w:t>c</w:t>
      </w:r>
      <w:r w:rsidR="00F31BA2" w:rsidRPr="00CD530B">
        <w:t xml:space="preserve">ompetitions shall be organised by the Oxfordshire RFU Competitions Committee. </w:t>
      </w:r>
      <w:r>
        <w:t xml:space="preserve"> Each will be a knock-out cup with the winner progressing to the next round.</w:t>
      </w:r>
    </w:p>
    <w:p w14:paraId="69A0565D" w14:textId="77777777" w:rsidR="000B7BBF" w:rsidRDefault="000B7BBF" w:rsidP="005A03AC"/>
    <w:p w14:paraId="1D7D339B" w14:textId="1B0938FC" w:rsidR="00F31BA2" w:rsidRPr="00CD530B" w:rsidRDefault="00F31BA2" w:rsidP="005A03AC">
      <w:r w:rsidRPr="00CD530B">
        <w:t>Any Rugby Club within the Oxfordshire County boundaries, affiliated</w:t>
      </w:r>
      <w:r w:rsidR="008203F2">
        <w:t xml:space="preserve"> </w:t>
      </w:r>
      <w:r>
        <w:t xml:space="preserve">to, </w:t>
      </w:r>
      <w:r w:rsidRPr="00CD530B">
        <w:t xml:space="preserve">or allocated to the Oxfordshire RFU shall be eligible to enter in </w:t>
      </w:r>
      <w:r>
        <w:t>the competitions.</w:t>
      </w:r>
    </w:p>
    <w:p w14:paraId="0D5EEAAD" w14:textId="77777777" w:rsidR="00F31BA2" w:rsidRPr="00CD530B" w:rsidRDefault="00F31BA2" w:rsidP="005A03AC"/>
    <w:p w14:paraId="1A194494" w14:textId="32F423DF" w:rsidR="000B7BBF" w:rsidRPr="00CD530B" w:rsidRDefault="000B7BBF" w:rsidP="005A03AC">
      <w:r w:rsidRPr="00CD530B">
        <w:t xml:space="preserve">All matches in the competition shall be played under the Laws of Rugby Football and comply with the rules </w:t>
      </w:r>
      <w:r>
        <w:t xml:space="preserve">and regulations </w:t>
      </w:r>
      <w:r w:rsidRPr="00CD530B">
        <w:t>of the Rugby Football Union.</w:t>
      </w:r>
    </w:p>
    <w:p w14:paraId="36FA2390" w14:textId="35330A7A" w:rsidR="008F12CA" w:rsidRDefault="008F12CA" w:rsidP="005A03AC">
      <w:pPr>
        <w:rPr>
          <w:rFonts w:ascii="Calibri" w:hAnsi="Calibri" w:cs="Calibri"/>
        </w:rPr>
      </w:pPr>
    </w:p>
    <w:p w14:paraId="0225C8E2" w14:textId="0EF8A120" w:rsidR="008F12CA" w:rsidRPr="00365B4C" w:rsidRDefault="008F12CA" w:rsidP="00650354">
      <w:pPr>
        <w:pStyle w:val="Heading2"/>
      </w:pPr>
      <w:r w:rsidRPr="00365B4C">
        <w:t>1</w:t>
      </w:r>
      <w:r w:rsidR="00650354">
        <w:t>.1</w:t>
      </w:r>
      <w:r w:rsidRPr="00365B4C">
        <w:t xml:space="preserve"> </w:t>
      </w:r>
      <w:r w:rsidR="00421AED">
        <w:t xml:space="preserve">County </w:t>
      </w:r>
      <w:r w:rsidRPr="00365B4C">
        <w:t>Competition</w:t>
      </w:r>
      <w:r w:rsidR="005A03AC">
        <w:t>s Committee</w:t>
      </w:r>
      <w:r w:rsidRPr="00365B4C">
        <w:t xml:space="preserve"> </w:t>
      </w:r>
      <w:r w:rsidR="00DA79D2">
        <w:t>(the “</w:t>
      </w:r>
      <w:r w:rsidR="00DA79D2" w:rsidRPr="00DA79D2">
        <w:rPr>
          <w:bCs/>
        </w:rPr>
        <w:t>CCC</w:t>
      </w:r>
      <w:r w:rsidR="00DA79D2">
        <w:t>”)</w:t>
      </w:r>
      <w:r w:rsidR="00421AED">
        <w:t xml:space="preserve"> </w:t>
      </w:r>
      <w:r w:rsidR="00421AED" w:rsidRPr="00365B4C">
        <w:t>Coordinator</w:t>
      </w:r>
    </w:p>
    <w:p w14:paraId="4C85260F" w14:textId="7349F49B" w:rsidR="008F12CA" w:rsidRDefault="008F12CA" w:rsidP="005A03AC">
      <w:pPr>
        <w:rPr>
          <w:rFonts w:ascii="Calibri" w:hAnsi="Calibri" w:cs="Calibri"/>
        </w:rPr>
      </w:pPr>
      <w:r>
        <w:rPr>
          <w:rFonts w:ascii="Calibri" w:hAnsi="Calibri" w:cs="Calibri"/>
        </w:rPr>
        <w:t xml:space="preserve">Your </w:t>
      </w:r>
      <w:r w:rsidR="005A03AC" w:rsidRPr="00DA79D2">
        <w:rPr>
          <w:rFonts w:ascii="Calibri" w:hAnsi="Calibri" w:cs="Calibri"/>
          <w:b/>
          <w:bCs/>
        </w:rPr>
        <w:t>C</w:t>
      </w:r>
      <w:r w:rsidRPr="00DA79D2">
        <w:rPr>
          <w:rFonts w:ascii="Calibri" w:hAnsi="Calibri" w:cs="Calibri"/>
          <w:b/>
          <w:bCs/>
        </w:rPr>
        <w:t>CC</w:t>
      </w:r>
      <w:r w:rsidR="00421AED">
        <w:rPr>
          <w:rFonts w:ascii="Calibri" w:hAnsi="Calibri" w:cs="Calibri"/>
          <w:b/>
          <w:bCs/>
        </w:rPr>
        <w:t xml:space="preserve"> Coordinator</w:t>
      </w:r>
      <w:r>
        <w:rPr>
          <w:rFonts w:ascii="Calibri" w:hAnsi="Calibri" w:cs="Calibri"/>
        </w:rPr>
        <w:t xml:space="preserve"> </w:t>
      </w:r>
      <w:proofErr w:type="gramStart"/>
      <w:r>
        <w:rPr>
          <w:rFonts w:ascii="Calibri" w:hAnsi="Calibri" w:cs="Calibri"/>
        </w:rPr>
        <w:t>is:</w:t>
      </w:r>
      <w:proofErr w:type="gramEnd"/>
      <w:r>
        <w:rPr>
          <w:rFonts w:ascii="Calibri" w:hAnsi="Calibri" w:cs="Calibri"/>
        </w:rPr>
        <w:tab/>
        <w:t>Jane Weaver</w:t>
      </w:r>
      <w:r w:rsidR="003D6088">
        <w:rPr>
          <w:rFonts w:ascii="Calibri" w:hAnsi="Calibri" w:cs="Calibri"/>
        </w:rPr>
        <w:t xml:space="preserve"> (joint chair of competitions for Oxfordshire RFU)</w:t>
      </w:r>
    </w:p>
    <w:p w14:paraId="5832ABC2" w14:textId="536A6907" w:rsidR="00F66EE4" w:rsidRDefault="008F12CA" w:rsidP="005A03AC">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sidR="00421AED">
        <w:rPr>
          <w:rFonts w:ascii="Calibri" w:hAnsi="Calibri" w:cs="Calibri"/>
        </w:rPr>
        <w:tab/>
      </w:r>
      <w:r>
        <w:rPr>
          <w:rFonts w:ascii="Calibri" w:hAnsi="Calibri" w:cs="Calibri"/>
        </w:rPr>
        <w:tab/>
      </w:r>
      <w:hyperlink r:id="rId10" w:history="1">
        <w:r w:rsidR="00F66EE4" w:rsidRPr="00BB3B6E">
          <w:rPr>
            <w:rStyle w:val="Hyperlink"/>
            <w:rFonts w:ascii="Calibri" w:hAnsi="Calibri" w:cs="Calibri"/>
          </w:rPr>
          <w:t>ORFUCompetitions@outlook.com</w:t>
        </w:r>
      </w:hyperlink>
      <w:r w:rsidR="00F66EE4">
        <w:rPr>
          <w:rFonts w:ascii="Calibri" w:hAnsi="Calibri" w:cs="Calibri"/>
        </w:rPr>
        <w:tab/>
      </w:r>
    </w:p>
    <w:p w14:paraId="3FBB7D45" w14:textId="3955B384" w:rsidR="008F12CA" w:rsidRDefault="00F66EE4" w:rsidP="005A03AC">
      <w:pPr>
        <w:rPr>
          <w:rFonts w:ascii="Calibri" w:hAnsi="Calibri" w:cs="Calibri"/>
        </w:rPr>
      </w:pPr>
      <w:r>
        <w:rPr>
          <w:rFonts w:ascii="Calibri" w:hAnsi="Calibri" w:cs="Calibri"/>
        </w:rPr>
        <w:t>Mobile:</w:t>
      </w:r>
      <w:r w:rsidR="008F12CA">
        <w:rPr>
          <w:rFonts w:ascii="Calibri" w:hAnsi="Calibri" w:cs="Calibri"/>
        </w:rPr>
        <w:tab/>
      </w:r>
      <w:r w:rsidR="008F12CA">
        <w:rPr>
          <w:rFonts w:ascii="Calibri" w:hAnsi="Calibri" w:cs="Calibri"/>
        </w:rPr>
        <w:tab/>
      </w:r>
      <w:r w:rsidR="008F12CA">
        <w:rPr>
          <w:rFonts w:ascii="Calibri" w:hAnsi="Calibri" w:cs="Calibri"/>
        </w:rPr>
        <w:tab/>
      </w:r>
      <w:r w:rsidR="00421AED">
        <w:rPr>
          <w:rFonts w:ascii="Calibri" w:hAnsi="Calibri" w:cs="Calibri"/>
        </w:rPr>
        <w:tab/>
      </w:r>
      <w:r w:rsidR="008F12CA">
        <w:rPr>
          <w:rFonts w:ascii="Calibri" w:hAnsi="Calibri" w:cs="Calibri"/>
        </w:rPr>
        <w:t>07808 950198</w:t>
      </w:r>
    </w:p>
    <w:p w14:paraId="15A9C14E" w14:textId="2C4E493B" w:rsidR="00C23999" w:rsidRDefault="00C23999" w:rsidP="005A03AC">
      <w:pPr>
        <w:rPr>
          <w:rFonts w:ascii="Calibri" w:hAnsi="Calibri" w:cs="Calibri"/>
        </w:rPr>
      </w:pPr>
      <w:r>
        <w:rPr>
          <w:rFonts w:ascii="Calibri" w:hAnsi="Calibri" w:cs="Calibri"/>
        </w:rPr>
        <w:t>Address:</w:t>
      </w:r>
      <w:r>
        <w:rPr>
          <w:rFonts w:ascii="Calibri" w:hAnsi="Calibri" w:cs="Calibri"/>
        </w:rPr>
        <w:tab/>
      </w:r>
      <w:r>
        <w:rPr>
          <w:rFonts w:ascii="Calibri" w:hAnsi="Calibri" w:cs="Calibri"/>
        </w:rPr>
        <w:tab/>
      </w:r>
      <w:r w:rsidR="00421AED">
        <w:rPr>
          <w:rFonts w:ascii="Calibri" w:hAnsi="Calibri" w:cs="Calibri"/>
        </w:rPr>
        <w:tab/>
      </w:r>
      <w:r>
        <w:rPr>
          <w:rFonts w:ascii="Calibri" w:hAnsi="Calibri" w:cs="Calibri"/>
        </w:rPr>
        <w:t>Cadbold Farmhouse, Pillerton Priors, Warwickshire, CV35 0PQ</w:t>
      </w:r>
    </w:p>
    <w:p w14:paraId="0039123F" w14:textId="77777777" w:rsidR="005A03AC" w:rsidRDefault="005A03AC" w:rsidP="005A03AC">
      <w:pPr>
        <w:rPr>
          <w:rFonts w:ascii="Calibri" w:hAnsi="Calibri" w:cs="Calibri"/>
        </w:rPr>
      </w:pPr>
    </w:p>
    <w:p w14:paraId="4E9A0A84" w14:textId="00A1FCA4" w:rsidR="005A03AC" w:rsidRDefault="005A03AC" w:rsidP="005A03AC">
      <w:pPr>
        <w:rPr>
          <w:rFonts w:ascii="Calibri" w:hAnsi="Calibri" w:cs="Calibri"/>
        </w:rPr>
      </w:pPr>
      <w:r>
        <w:rPr>
          <w:rFonts w:ascii="Calibri" w:hAnsi="Calibri" w:cs="Calibri"/>
        </w:rPr>
        <w:t xml:space="preserve">In addition to </w:t>
      </w:r>
      <w:r w:rsidR="00421AED">
        <w:rPr>
          <w:rFonts w:ascii="Calibri" w:hAnsi="Calibri" w:cs="Calibri"/>
        </w:rPr>
        <w:t xml:space="preserve">the </w:t>
      </w:r>
      <w:r w:rsidR="00421AED" w:rsidRPr="00A42B59">
        <w:rPr>
          <w:rFonts w:ascii="Calibri" w:hAnsi="Calibri" w:cs="Calibri"/>
          <w:b/>
          <w:bCs/>
        </w:rPr>
        <w:t xml:space="preserve">CCC </w:t>
      </w:r>
      <w:r w:rsidR="00421AED">
        <w:rPr>
          <w:rFonts w:ascii="Calibri" w:hAnsi="Calibri" w:cs="Calibri"/>
        </w:rPr>
        <w:t xml:space="preserve">Coordinator </w:t>
      </w:r>
      <w:r>
        <w:rPr>
          <w:rFonts w:ascii="Calibri" w:hAnsi="Calibri" w:cs="Calibri"/>
        </w:rPr>
        <w:t xml:space="preserve">the </w:t>
      </w:r>
      <w:r w:rsidR="00A42B59">
        <w:rPr>
          <w:rFonts w:ascii="Calibri" w:hAnsi="Calibri" w:cs="Calibri"/>
        </w:rPr>
        <w:t xml:space="preserve">County </w:t>
      </w:r>
      <w:r>
        <w:rPr>
          <w:rFonts w:ascii="Calibri" w:hAnsi="Calibri" w:cs="Calibri"/>
        </w:rPr>
        <w:t>Competitions Committee are:</w:t>
      </w:r>
    </w:p>
    <w:p w14:paraId="29011F94" w14:textId="46A8830A" w:rsidR="005A03AC" w:rsidRDefault="00EA1954" w:rsidP="005A03AC">
      <w:r>
        <w:t>Doug Bosley</w:t>
      </w:r>
      <w:r w:rsidR="00E63DCA">
        <w:t>:</w:t>
      </w:r>
      <w:r w:rsidR="00421AED">
        <w:tab/>
      </w:r>
      <w:r w:rsidR="00E63DCA">
        <w:tab/>
      </w:r>
      <w:r w:rsidR="00E63DCA">
        <w:tab/>
      </w:r>
      <w:r>
        <w:t>07775 508818</w:t>
      </w:r>
    </w:p>
    <w:p w14:paraId="4A9DECC5" w14:textId="5A2A32CC" w:rsidR="00EA1954" w:rsidRDefault="00EA1954" w:rsidP="005A03AC">
      <w:r>
        <w:t>Jenny Bosley</w:t>
      </w:r>
      <w:r w:rsidR="00E63DCA">
        <w:t>:</w:t>
      </w:r>
      <w:r w:rsidR="00E63DCA">
        <w:tab/>
      </w:r>
      <w:r w:rsidR="00421AED">
        <w:tab/>
      </w:r>
      <w:r w:rsidR="00E63DCA">
        <w:tab/>
      </w:r>
      <w:r>
        <w:t>07742 732014</w:t>
      </w:r>
    </w:p>
    <w:p w14:paraId="59C60C44" w14:textId="18D8A745" w:rsidR="00421AED" w:rsidRDefault="00421AED" w:rsidP="00421AED">
      <w:pPr>
        <w:rPr>
          <w:rFonts w:ascii="Calibri" w:hAnsi="Calibri" w:cs="Calibri"/>
        </w:rPr>
      </w:pPr>
      <w:r>
        <w:rPr>
          <w:rFonts w:ascii="Calibri" w:hAnsi="Calibri" w:cs="Calibri"/>
        </w:rPr>
        <w:t>Paul Weaver:</w:t>
      </w:r>
      <w:r>
        <w:rPr>
          <w:rFonts w:ascii="Calibri" w:hAnsi="Calibri" w:cs="Calibri"/>
        </w:rPr>
        <w:tab/>
      </w:r>
      <w:r>
        <w:rPr>
          <w:rFonts w:ascii="Calibri" w:hAnsi="Calibri" w:cs="Calibri"/>
        </w:rPr>
        <w:tab/>
      </w:r>
      <w:r>
        <w:rPr>
          <w:rFonts w:ascii="Calibri" w:hAnsi="Calibri" w:cs="Calibri"/>
        </w:rPr>
        <w:tab/>
        <w:t>07710 981481</w:t>
      </w:r>
    </w:p>
    <w:p w14:paraId="6E25D6F0" w14:textId="77777777" w:rsidR="006856FF" w:rsidRDefault="006856FF" w:rsidP="006856FF">
      <w:pPr>
        <w:pStyle w:val="Heading2"/>
      </w:pPr>
    </w:p>
    <w:p w14:paraId="701DF09D" w14:textId="2976DAFB" w:rsidR="00F66EE4" w:rsidRPr="003D6088" w:rsidRDefault="00F66EE4" w:rsidP="006856FF">
      <w:pPr>
        <w:pStyle w:val="Heading2"/>
      </w:pPr>
      <w:r w:rsidRPr="003D6088">
        <w:t>1.</w:t>
      </w:r>
      <w:r w:rsidR="006856FF">
        <w:t>2</w:t>
      </w:r>
      <w:r w:rsidRPr="003D6088">
        <w:t xml:space="preserve"> WhatsApp group</w:t>
      </w:r>
      <w:r w:rsidR="0038388B">
        <w:t xml:space="preserve"> / GDPR</w:t>
      </w:r>
    </w:p>
    <w:p w14:paraId="265C3554" w14:textId="0646178B" w:rsidR="00F66EE4" w:rsidRDefault="00F66EE4" w:rsidP="005A03AC">
      <w:pPr>
        <w:rPr>
          <w:rFonts w:ascii="Calibri" w:hAnsi="Calibri" w:cs="Calibri"/>
        </w:rPr>
      </w:pPr>
      <w:r>
        <w:rPr>
          <w:rFonts w:ascii="Calibri" w:hAnsi="Calibri" w:cs="Calibri"/>
        </w:rPr>
        <w:t xml:space="preserve">As a condition of entry each </w:t>
      </w:r>
      <w:r w:rsidR="0038388B">
        <w:rPr>
          <w:rFonts w:ascii="Calibri" w:hAnsi="Calibri" w:cs="Calibri"/>
        </w:rPr>
        <w:t>club</w:t>
      </w:r>
      <w:r>
        <w:rPr>
          <w:rFonts w:ascii="Calibri" w:hAnsi="Calibri" w:cs="Calibri"/>
        </w:rPr>
        <w:t xml:space="preserve"> must </w:t>
      </w:r>
      <w:r w:rsidR="0038388B">
        <w:rPr>
          <w:rFonts w:ascii="Calibri" w:hAnsi="Calibri" w:cs="Calibri"/>
        </w:rPr>
        <w:t>supply</w:t>
      </w:r>
      <w:r>
        <w:rPr>
          <w:rFonts w:ascii="Calibri" w:hAnsi="Calibri" w:cs="Calibri"/>
        </w:rPr>
        <w:t xml:space="preserve"> the mobile number of a team admin</w:t>
      </w:r>
      <w:r w:rsidR="0038388B">
        <w:rPr>
          <w:rFonts w:ascii="Calibri" w:hAnsi="Calibri" w:cs="Calibri"/>
        </w:rPr>
        <w:t>istrator</w:t>
      </w:r>
      <w:r>
        <w:rPr>
          <w:rFonts w:ascii="Calibri" w:hAnsi="Calibri" w:cs="Calibri"/>
        </w:rPr>
        <w:t xml:space="preserve"> or coach who will act as the focal point for the club</w:t>
      </w:r>
      <w:r w:rsidR="00775B90">
        <w:rPr>
          <w:rFonts w:ascii="Calibri" w:hAnsi="Calibri" w:cs="Calibri"/>
        </w:rPr>
        <w:t xml:space="preserve"> and will be added to a WhatsApp group</w:t>
      </w:r>
      <w:r>
        <w:rPr>
          <w:rFonts w:ascii="Calibri" w:hAnsi="Calibri" w:cs="Calibri"/>
        </w:rPr>
        <w:t xml:space="preserve">. This person will be responsible for </w:t>
      </w:r>
      <w:r w:rsidR="00016C19">
        <w:rPr>
          <w:rFonts w:ascii="Calibri" w:hAnsi="Calibri" w:cs="Calibri"/>
        </w:rPr>
        <w:t>reporting results or communicating other issues with fixtures (e.g., waterlogged pitches).</w:t>
      </w:r>
      <w:r w:rsidR="0046443E">
        <w:rPr>
          <w:rFonts w:ascii="Calibri" w:hAnsi="Calibri" w:cs="Calibri"/>
        </w:rPr>
        <w:t xml:space="preserve"> The contact </w:t>
      </w:r>
      <w:r w:rsidR="003D6088">
        <w:rPr>
          <w:rFonts w:ascii="Calibri" w:hAnsi="Calibri" w:cs="Calibri"/>
        </w:rPr>
        <w:t>information</w:t>
      </w:r>
      <w:r w:rsidR="0046443E">
        <w:rPr>
          <w:rFonts w:ascii="Calibri" w:hAnsi="Calibri" w:cs="Calibri"/>
        </w:rPr>
        <w:t xml:space="preserve"> should be sent to the </w:t>
      </w:r>
      <w:r w:rsidR="0038388B" w:rsidRPr="0038388B">
        <w:rPr>
          <w:rFonts w:ascii="Calibri" w:hAnsi="Calibri" w:cs="Calibri"/>
          <w:b/>
          <w:bCs/>
        </w:rPr>
        <w:t>CCC</w:t>
      </w:r>
      <w:r w:rsidR="0038388B">
        <w:rPr>
          <w:rFonts w:ascii="Calibri" w:hAnsi="Calibri" w:cs="Calibri"/>
        </w:rPr>
        <w:t xml:space="preserve"> Coordinator</w:t>
      </w:r>
      <w:r w:rsidR="0046443E">
        <w:rPr>
          <w:rFonts w:ascii="Calibri" w:hAnsi="Calibri" w:cs="Calibri"/>
        </w:rPr>
        <w:t xml:space="preserve"> above</w:t>
      </w:r>
      <w:r w:rsidR="006C1670">
        <w:rPr>
          <w:rFonts w:ascii="Calibri" w:hAnsi="Calibri" w:cs="Calibri"/>
        </w:rPr>
        <w:t xml:space="preserve"> and </w:t>
      </w:r>
      <w:r w:rsidR="0038388B">
        <w:rPr>
          <w:rFonts w:ascii="Calibri" w:hAnsi="Calibri" w:cs="Calibri"/>
        </w:rPr>
        <w:t>this</w:t>
      </w:r>
      <w:r w:rsidR="006C1670">
        <w:rPr>
          <w:rFonts w:ascii="Calibri" w:hAnsi="Calibri" w:cs="Calibri"/>
        </w:rPr>
        <w:t xml:space="preserve"> confirms permission for </w:t>
      </w:r>
      <w:r w:rsidR="005F200E">
        <w:rPr>
          <w:rFonts w:ascii="Calibri" w:hAnsi="Calibri" w:cs="Calibri"/>
        </w:rPr>
        <w:t>th</w:t>
      </w:r>
      <w:r w:rsidR="0038388B">
        <w:rPr>
          <w:rFonts w:ascii="Calibri" w:hAnsi="Calibri" w:cs="Calibri"/>
        </w:rPr>
        <w:t>e number and name</w:t>
      </w:r>
      <w:r w:rsidR="005F200E">
        <w:rPr>
          <w:rFonts w:ascii="Calibri" w:hAnsi="Calibri" w:cs="Calibri"/>
        </w:rPr>
        <w:t xml:space="preserve"> </w:t>
      </w:r>
      <w:r w:rsidR="00046852">
        <w:rPr>
          <w:rFonts w:ascii="Calibri" w:hAnsi="Calibri" w:cs="Calibri"/>
        </w:rPr>
        <w:t xml:space="preserve">to be shared within the group </w:t>
      </w:r>
      <w:r w:rsidR="006C1670">
        <w:rPr>
          <w:rFonts w:ascii="Calibri" w:hAnsi="Calibri" w:cs="Calibri"/>
        </w:rPr>
        <w:t xml:space="preserve">under GDPR </w:t>
      </w:r>
      <w:r w:rsidR="00775B90">
        <w:rPr>
          <w:rFonts w:ascii="Calibri" w:hAnsi="Calibri" w:cs="Calibri"/>
        </w:rPr>
        <w:t>(in relation to th</w:t>
      </w:r>
      <w:r w:rsidR="00046852">
        <w:rPr>
          <w:rFonts w:ascii="Calibri" w:hAnsi="Calibri" w:cs="Calibri"/>
        </w:rPr>
        <w:t>ese</w:t>
      </w:r>
      <w:r w:rsidR="00775B90">
        <w:rPr>
          <w:rFonts w:ascii="Calibri" w:hAnsi="Calibri" w:cs="Calibri"/>
        </w:rPr>
        <w:t xml:space="preserve"> competition</w:t>
      </w:r>
      <w:r w:rsidR="00046852">
        <w:rPr>
          <w:rFonts w:ascii="Calibri" w:hAnsi="Calibri" w:cs="Calibri"/>
        </w:rPr>
        <w:t>s</w:t>
      </w:r>
      <w:r w:rsidR="00775B90">
        <w:rPr>
          <w:rFonts w:ascii="Calibri" w:hAnsi="Calibri" w:cs="Calibri"/>
        </w:rPr>
        <w:t xml:space="preserve"> and other county rugby matters only)</w:t>
      </w:r>
      <w:r w:rsidR="0046443E">
        <w:rPr>
          <w:rFonts w:ascii="Calibri" w:hAnsi="Calibri" w:cs="Calibri"/>
        </w:rPr>
        <w:t>.</w:t>
      </w:r>
      <w:r w:rsidR="00775B90">
        <w:rPr>
          <w:rFonts w:ascii="Calibri" w:hAnsi="Calibri" w:cs="Calibri"/>
        </w:rPr>
        <w:t xml:space="preserve"> </w:t>
      </w:r>
      <w:r w:rsidR="0038388B">
        <w:rPr>
          <w:rFonts w:ascii="Calibri" w:hAnsi="Calibri" w:cs="Calibri"/>
        </w:rPr>
        <w:t>The focal point may leave</w:t>
      </w:r>
      <w:r w:rsidR="00046852">
        <w:rPr>
          <w:rFonts w:ascii="Calibri" w:hAnsi="Calibri" w:cs="Calibri"/>
        </w:rPr>
        <w:t xml:space="preserve"> the group </w:t>
      </w:r>
      <w:r w:rsidR="0038388B">
        <w:rPr>
          <w:rFonts w:ascii="Calibri" w:hAnsi="Calibri" w:cs="Calibri"/>
        </w:rPr>
        <w:t>at any time, and this revokes the permission provided above. Should the focal point leave, the club must provide a replacement if still in the competition.</w:t>
      </w:r>
    </w:p>
    <w:p w14:paraId="28CE3C0F" w14:textId="720CAF15" w:rsidR="001E3422" w:rsidRDefault="001E3422" w:rsidP="005A03AC">
      <w:pPr>
        <w:rPr>
          <w:rFonts w:ascii="Calibri" w:hAnsi="Calibri" w:cs="Calibri"/>
        </w:rPr>
      </w:pPr>
    </w:p>
    <w:p w14:paraId="6BA5B9CE" w14:textId="7C474F26" w:rsidR="001E3422" w:rsidRPr="008A1DC4" w:rsidRDefault="001E3422" w:rsidP="006856FF">
      <w:pPr>
        <w:pStyle w:val="Heading2"/>
      </w:pPr>
      <w:r w:rsidRPr="008A1DC4">
        <w:t>1.</w:t>
      </w:r>
      <w:r w:rsidR="006856FF">
        <w:t>3</w:t>
      </w:r>
      <w:r w:rsidRPr="008A1DC4">
        <w:t xml:space="preserve"> </w:t>
      </w:r>
      <w:r w:rsidR="006856FF">
        <w:t xml:space="preserve">Potential </w:t>
      </w:r>
      <w:r w:rsidRPr="008A1DC4">
        <w:t>Covid</w:t>
      </w:r>
      <w:r w:rsidR="00475BE3">
        <w:t>-19</w:t>
      </w:r>
      <w:r w:rsidRPr="008A1DC4">
        <w:t xml:space="preserve"> regulation changes</w:t>
      </w:r>
    </w:p>
    <w:p w14:paraId="2CE4FD4F" w14:textId="06EDC25D" w:rsidR="006A7931" w:rsidRDefault="001E3422" w:rsidP="003635F9">
      <w:pPr>
        <w:rPr>
          <w:rFonts w:ascii="Calibri" w:hAnsi="Calibri" w:cs="Calibri"/>
        </w:rPr>
      </w:pPr>
      <w:r>
        <w:rPr>
          <w:rFonts w:ascii="Calibri" w:hAnsi="Calibri" w:cs="Calibri"/>
        </w:rPr>
        <w:t xml:space="preserve">If the RFU changes the regulations for play temporarily then that change will take precedence over these regulations. This will only be for the time that the RFU has issued that change </w:t>
      </w:r>
      <w:r w:rsidR="006856FF">
        <w:rPr>
          <w:rFonts w:ascii="Calibri" w:hAnsi="Calibri" w:cs="Calibri"/>
        </w:rPr>
        <w:t>and t</w:t>
      </w:r>
      <w:r>
        <w:rPr>
          <w:rFonts w:ascii="Calibri" w:hAnsi="Calibri" w:cs="Calibri"/>
        </w:rPr>
        <w:t xml:space="preserve">he </w:t>
      </w:r>
      <w:r w:rsidR="00E63DCA" w:rsidRPr="006856FF">
        <w:rPr>
          <w:rFonts w:ascii="Calibri" w:hAnsi="Calibri" w:cs="Calibri"/>
          <w:b/>
          <w:bCs/>
        </w:rPr>
        <w:t>C</w:t>
      </w:r>
      <w:r w:rsidRPr="006856FF">
        <w:rPr>
          <w:rFonts w:ascii="Calibri" w:hAnsi="Calibri" w:cs="Calibri"/>
          <w:b/>
          <w:bCs/>
        </w:rPr>
        <w:t>CC</w:t>
      </w:r>
      <w:r>
        <w:rPr>
          <w:rFonts w:ascii="Calibri" w:hAnsi="Calibri" w:cs="Calibri"/>
        </w:rPr>
        <w:t xml:space="preserve"> will confirm, as appropriate, how any Covid-19 modified regulations will be applied throughout the competition</w:t>
      </w:r>
      <w:r w:rsidR="0060032F">
        <w:rPr>
          <w:rFonts w:ascii="Calibri" w:hAnsi="Calibri" w:cs="Calibri"/>
        </w:rPr>
        <w:t xml:space="preserve">. </w:t>
      </w:r>
    </w:p>
    <w:p w14:paraId="530607DA" w14:textId="7739D00C" w:rsidR="009B0C1A" w:rsidRPr="00365B4C" w:rsidRDefault="009B0C1A" w:rsidP="006856FF">
      <w:pPr>
        <w:pStyle w:val="Heading1"/>
      </w:pPr>
      <w:r w:rsidRPr="00365B4C">
        <w:lastRenderedPageBreak/>
        <w:t>2.</w:t>
      </w:r>
      <w:r w:rsidR="00805F9F">
        <w:t xml:space="preserve"> </w:t>
      </w:r>
      <w:r w:rsidR="00F31BA2">
        <w:t>Player Eligibility</w:t>
      </w:r>
    </w:p>
    <w:p w14:paraId="7BC5C28F" w14:textId="313D0537" w:rsidR="001F72AF" w:rsidRPr="00CD530B" w:rsidRDefault="009414F5" w:rsidP="001F72AF">
      <w:r>
        <w:t>Club GMS registered players</w:t>
      </w:r>
      <w:r w:rsidR="001F72AF">
        <w:t xml:space="preserve"> are eligible to play in the competitions. I</w:t>
      </w:r>
      <w:r w:rsidR="001F72AF" w:rsidRPr="00CD530B">
        <w:t xml:space="preserve">f there is any doubt as to the eligibility of one of its players a club may apply to the </w:t>
      </w:r>
      <w:r w:rsidR="001F72AF" w:rsidRPr="00461A17">
        <w:rPr>
          <w:b/>
          <w:bCs/>
        </w:rPr>
        <w:t>CCC</w:t>
      </w:r>
      <w:r w:rsidR="001F72AF" w:rsidRPr="00CD530B">
        <w:t xml:space="preserve"> for a ruling up to seven days before a game.  Any</w:t>
      </w:r>
      <w:r w:rsidR="001F72AF">
        <w:t xml:space="preserve"> </w:t>
      </w:r>
      <w:r w:rsidR="001F72AF" w:rsidRPr="00CD530B">
        <w:t>infringement of this</w:t>
      </w:r>
      <w:r w:rsidR="001F72AF">
        <w:t xml:space="preserve"> </w:t>
      </w:r>
      <w:r w:rsidR="001F72AF" w:rsidRPr="00CD530B">
        <w:t>regulation may lead to the club being disqualified from the competition.</w:t>
      </w:r>
    </w:p>
    <w:p w14:paraId="338D610F" w14:textId="77777777" w:rsidR="009414F5" w:rsidRDefault="009414F5" w:rsidP="005A03AC"/>
    <w:p w14:paraId="60893303" w14:textId="463D2A52" w:rsidR="00F31BA2" w:rsidRDefault="00F31BA2" w:rsidP="005A03AC">
      <w:r>
        <w:t>Non-League clubs must provide a squad list, including names and dates of birth, before</w:t>
      </w:r>
      <w:r w:rsidR="00475BE3">
        <w:t xml:space="preserve"> </w:t>
      </w:r>
      <w:r>
        <w:t>the start of the</w:t>
      </w:r>
      <w:r w:rsidR="00475BE3">
        <w:t xml:space="preserve"> </w:t>
      </w:r>
      <w:r>
        <w:t>competition each season.  This list can be added to during the run of the</w:t>
      </w:r>
      <w:r w:rsidR="00475BE3">
        <w:t xml:space="preserve"> </w:t>
      </w:r>
      <w:r>
        <w:t>competition each season.</w:t>
      </w:r>
      <w:r w:rsidRPr="00CD530B">
        <w:tab/>
      </w:r>
    </w:p>
    <w:p w14:paraId="6849E8E4" w14:textId="77777777" w:rsidR="00627DB1" w:rsidRDefault="00627DB1" w:rsidP="006856FF">
      <w:pPr>
        <w:pStyle w:val="Heading2"/>
      </w:pPr>
    </w:p>
    <w:p w14:paraId="6E26476D" w14:textId="3B5934C3" w:rsidR="006856FF" w:rsidRDefault="006856FF" w:rsidP="006856FF">
      <w:pPr>
        <w:pStyle w:val="Heading2"/>
      </w:pPr>
      <w:r>
        <w:t>2.3 Squads</w:t>
      </w:r>
    </w:p>
    <w:p w14:paraId="3AEA201B" w14:textId="7E6EB9A0" w:rsidR="00825C89" w:rsidRPr="00CD530B" w:rsidRDefault="00825C89" w:rsidP="005A03AC">
      <w:r w:rsidRPr="00CD530B">
        <w:t xml:space="preserve">In all rounds </w:t>
      </w:r>
      <w:r w:rsidR="001F72AF">
        <w:t xml:space="preserve">of </w:t>
      </w:r>
      <w:r w:rsidR="00D32CFA" w:rsidRPr="00CD530B">
        <w:t>competition,</w:t>
      </w:r>
      <w:r w:rsidRPr="00CD530B">
        <w:t xml:space="preserve"> the following applies</w:t>
      </w:r>
      <w:r w:rsidR="00D32CFA">
        <w:t>:</w:t>
      </w:r>
    </w:p>
    <w:p w14:paraId="6EF9149E" w14:textId="77777777" w:rsidR="00825C89" w:rsidRDefault="00825C89" w:rsidP="00DA79D2">
      <w:pPr>
        <w:pStyle w:val="ListParagraph"/>
        <w:numPr>
          <w:ilvl w:val="0"/>
          <w:numId w:val="5"/>
        </w:numPr>
      </w:pPr>
      <w:r>
        <w:t xml:space="preserve">Each team can consist of a squad of twenty players where all five replacements can be used.  Each team must have five players in their total squad capable of playing in the front row. </w:t>
      </w:r>
      <w:r w:rsidRPr="00CD530B">
        <w:t xml:space="preserve">  </w:t>
      </w:r>
      <w:r>
        <w:t>Rolling subs will be used in both competitions with a maximum of 10 player interchanges per team.  Rolling Subs will be used as per RFU Regulation 13 Appendix 2.</w:t>
      </w:r>
    </w:p>
    <w:p w14:paraId="6498F412" w14:textId="77777777" w:rsidR="00825C89" w:rsidRDefault="00825C89" w:rsidP="005A03AC"/>
    <w:p w14:paraId="13CB5B5C" w14:textId="27F37BF1" w:rsidR="006A7931" w:rsidRPr="00AD0FF7" w:rsidRDefault="00825C89" w:rsidP="00F93124">
      <w:pPr>
        <w:pStyle w:val="ListParagraph"/>
        <w:numPr>
          <w:ilvl w:val="0"/>
          <w:numId w:val="5"/>
        </w:numPr>
        <w:rPr>
          <w:rFonts w:ascii="Calibri" w:hAnsi="Calibri" w:cs="Calibri"/>
        </w:rPr>
      </w:pPr>
      <w:r w:rsidRPr="00CD530B">
        <w:t>A</w:t>
      </w:r>
      <w:r>
        <w:t xml:space="preserve"> </w:t>
      </w:r>
      <w:r w:rsidRPr="00CD530B">
        <w:t xml:space="preserve">player may play for only </w:t>
      </w:r>
      <w:r w:rsidRPr="00AD0FF7">
        <w:rPr>
          <w:b/>
          <w:bCs/>
          <w:u w:val="single"/>
        </w:rPr>
        <w:t>one club</w:t>
      </w:r>
      <w:r w:rsidRPr="00CD530B">
        <w:t xml:space="preserve"> in the Oxfordshire Cup or Shield competitions </w:t>
      </w:r>
      <w:r>
        <w:t>(i.e.</w:t>
      </w:r>
      <w:r w:rsidR="005F4903">
        <w:t>,</w:t>
      </w:r>
      <w:r>
        <w:t xml:space="preserve"> </w:t>
      </w:r>
      <w:r w:rsidR="005F4903">
        <w:t>o</w:t>
      </w:r>
      <w:r>
        <w:t>nce a player has represented a club in either competition, he may not represent another club in either competition during the same season</w:t>
      </w:r>
      <w:r w:rsidR="00AD0FF7">
        <w:t>).</w:t>
      </w:r>
    </w:p>
    <w:p w14:paraId="53F17E05" w14:textId="3CBC02FC" w:rsidR="009B0C1A" w:rsidRDefault="003C03A9" w:rsidP="006A7931">
      <w:pPr>
        <w:pStyle w:val="Heading1"/>
      </w:pPr>
      <w:r>
        <w:t>3.</w:t>
      </w:r>
      <w:r w:rsidR="009B0C1A">
        <w:t xml:space="preserve"> Referees </w:t>
      </w:r>
      <w:r w:rsidR="00461A17">
        <w:t>and observers</w:t>
      </w:r>
    </w:p>
    <w:p w14:paraId="4BBC913F" w14:textId="7F2BD428" w:rsidR="009B0C1A" w:rsidRDefault="00454D9B" w:rsidP="005A03AC">
      <w:pPr>
        <w:rPr>
          <w:rFonts w:ascii="Cambria" w:hAnsi="Cambria" w:cs="Cambria"/>
          <w:b/>
          <w:bCs/>
          <w:sz w:val="25"/>
          <w:szCs w:val="25"/>
        </w:rPr>
      </w:pPr>
      <w:r w:rsidRPr="00CD530B">
        <w:t>Referees for all matches in the competitions shall be appointed by the Oxfordshire Referees Society</w:t>
      </w:r>
      <w:r w:rsidR="00E70A7D">
        <w:t xml:space="preserve"> (see also “Fixture date and time below”). </w:t>
      </w:r>
      <w:r w:rsidRPr="00CD530B">
        <w:t xml:space="preserve">  The Society will also appoint touch judges for the semi-finals and finals.  For all other matches each club shall provide a competent touch judge for the</w:t>
      </w:r>
      <w:r w:rsidR="00461A17">
        <w:t xml:space="preserve"> </w:t>
      </w:r>
      <w:r w:rsidRPr="00CD530B">
        <w:t>whole of the match.  Replacements are not eligible to act as touch judges.</w:t>
      </w:r>
    </w:p>
    <w:p w14:paraId="2CB1C4AF" w14:textId="3C64FD18" w:rsidR="008936F5" w:rsidRDefault="008936F5" w:rsidP="005A03AC">
      <w:pPr>
        <w:rPr>
          <w:rFonts w:ascii="Cambria" w:hAnsi="Cambria" w:cs="Cambria"/>
          <w:b/>
          <w:bCs/>
          <w:sz w:val="25"/>
          <w:szCs w:val="25"/>
        </w:rPr>
      </w:pPr>
    </w:p>
    <w:p w14:paraId="1278378E" w14:textId="42E69E39" w:rsidR="000B7BBF" w:rsidRPr="001F72AF" w:rsidRDefault="000B7BBF" w:rsidP="005A03AC">
      <w:pPr>
        <w:rPr>
          <w:color w:val="FF0000"/>
        </w:rPr>
      </w:pPr>
      <w:r>
        <w:t>Wherever possible</w:t>
      </w:r>
      <w:r w:rsidRPr="00CD530B">
        <w:t xml:space="preserve"> </w:t>
      </w:r>
      <w:r>
        <w:t>t</w:t>
      </w:r>
      <w:r w:rsidRPr="00CD530B">
        <w:t>he</w:t>
      </w:r>
      <w:r>
        <w:t xml:space="preserve"> </w:t>
      </w:r>
      <w:r w:rsidR="00461A17" w:rsidRPr="00461A17">
        <w:rPr>
          <w:b/>
          <w:bCs/>
        </w:rPr>
        <w:t>CCC</w:t>
      </w:r>
      <w:r w:rsidRPr="00CD530B">
        <w:t xml:space="preserve"> shall appoint an Official Observer </w:t>
      </w:r>
      <w:r>
        <w:t>for</w:t>
      </w:r>
      <w:r w:rsidRPr="00CD530B">
        <w:t xml:space="preserve"> each of the</w:t>
      </w:r>
      <w:r>
        <w:t xml:space="preserve"> </w:t>
      </w:r>
      <w:r w:rsidRPr="00CD530B">
        <w:t xml:space="preserve">matches </w:t>
      </w:r>
      <w:r>
        <w:t>in</w:t>
      </w:r>
      <w:r w:rsidRPr="00CD530B">
        <w:t xml:space="preserve"> these </w:t>
      </w:r>
      <w:r w:rsidR="006856FF">
        <w:t>c</w:t>
      </w:r>
      <w:r w:rsidRPr="00CD530B">
        <w:t xml:space="preserve">ompetitions.  The Observer can advise </w:t>
      </w:r>
      <w:r>
        <w:t>(</w:t>
      </w:r>
      <w:r w:rsidRPr="00CD530B">
        <w:t>if asked</w:t>
      </w:r>
      <w:r>
        <w:t>)</w:t>
      </w:r>
      <w:r w:rsidRPr="00CD530B">
        <w:t xml:space="preserve"> on any related</w:t>
      </w:r>
      <w:r>
        <w:t xml:space="preserve"> </w:t>
      </w:r>
      <w:r w:rsidRPr="00CD530B">
        <w:t xml:space="preserve">query to the respective </w:t>
      </w:r>
      <w:r>
        <w:t>competition regulation</w:t>
      </w:r>
      <w:r w:rsidRPr="00CD530B">
        <w:t>s</w:t>
      </w:r>
      <w:r w:rsidRPr="001F72AF">
        <w:t xml:space="preserve">.  </w:t>
      </w:r>
      <w:r w:rsidRPr="001F72AF">
        <w:rPr>
          <w:b/>
          <w:bCs/>
          <w:u w:val="single"/>
        </w:rPr>
        <w:t>It is the responsibility of the participating clubs</w:t>
      </w:r>
      <w:r w:rsidRPr="00CD530B">
        <w:t xml:space="preserve"> to ensure that competition regulations are adhered to.</w:t>
      </w:r>
      <w:r>
        <w:t xml:space="preserve">  I</w:t>
      </w:r>
      <w:r w:rsidR="001F72AF">
        <w:t xml:space="preserve">f </w:t>
      </w:r>
      <w:r>
        <w:t xml:space="preserve">an official observer </w:t>
      </w:r>
      <w:r w:rsidR="001F72AF">
        <w:t xml:space="preserve">is not </w:t>
      </w:r>
      <w:r>
        <w:t>able to attend alternative arrangements will be made with the clubs participating in the game</w:t>
      </w:r>
      <w:r w:rsidR="001F72AF">
        <w:t xml:space="preserve"> wherever possible</w:t>
      </w:r>
      <w:r>
        <w:t>.</w:t>
      </w:r>
      <w:r w:rsidR="001F72AF">
        <w:t xml:space="preserve"> </w:t>
      </w:r>
    </w:p>
    <w:p w14:paraId="143D3897" w14:textId="7DA4403F" w:rsidR="00454D9B" w:rsidRDefault="00454D9B" w:rsidP="005A03AC">
      <w:pPr>
        <w:rPr>
          <w:rFonts w:ascii="Cambria" w:hAnsi="Cambria" w:cs="Cambria"/>
          <w:b/>
          <w:bCs/>
          <w:sz w:val="25"/>
          <w:szCs w:val="25"/>
        </w:rPr>
      </w:pPr>
    </w:p>
    <w:p w14:paraId="2141BA15" w14:textId="304C2528" w:rsidR="00454D9B" w:rsidRDefault="006856FF" w:rsidP="006856FF">
      <w:pPr>
        <w:pStyle w:val="Heading1"/>
      </w:pPr>
      <w:r>
        <w:t xml:space="preserve">4. </w:t>
      </w:r>
      <w:r w:rsidR="00454D9B">
        <w:t>Fixtures</w:t>
      </w:r>
      <w:r w:rsidR="00673BF7">
        <w:t xml:space="preserve"> and game management</w:t>
      </w:r>
    </w:p>
    <w:p w14:paraId="2AD71E42" w14:textId="77777777" w:rsidR="00673BF7" w:rsidRDefault="00673BF7" w:rsidP="00673BF7">
      <w:pPr>
        <w:pStyle w:val="Heading2"/>
      </w:pPr>
      <w:r>
        <w:t>4.1 Draw</w:t>
      </w:r>
    </w:p>
    <w:p w14:paraId="185AF7FA" w14:textId="7E40A050" w:rsidR="00146C95" w:rsidRDefault="00D05A05" w:rsidP="00146C95">
      <w:r>
        <w:t xml:space="preserve">Prior to the start of the </w:t>
      </w:r>
      <w:r w:rsidR="009414F5">
        <w:t xml:space="preserve">competition </w:t>
      </w:r>
      <w:r>
        <w:t xml:space="preserve">the </w:t>
      </w:r>
      <w:r w:rsidRPr="006856FF">
        <w:rPr>
          <w:b/>
          <w:bCs/>
        </w:rPr>
        <w:t>CCC</w:t>
      </w:r>
      <w:r>
        <w:t xml:space="preserve"> will organise the draw for each competition, ideally at the Oxfordshire RFU Annual General Meeting but as such time </w:t>
      </w:r>
      <w:r w:rsidR="001F72AF">
        <w:t xml:space="preserve">as </w:t>
      </w:r>
      <w:r>
        <w:t xml:space="preserve">is convenient. The exact structure of each competition will be defined by the number of teams entering. </w:t>
      </w:r>
      <w:r w:rsidR="00825C89" w:rsidRPr="00CD530B">
        <w:t xml:space="preserve">The first club drawn from each pair shall be deemed the home team unless otherwise agreed.  </w:t>
      </w:r>
      <w:r w:rsidR="00146C95" w:rsidRPr="00CD530B">
        <w:t xml:space="preserve">In the </w:t>
      </w:r>
      <w:r w:rsidR="00146C95" w:rsidRPr="00BC2655">
        <w:t>Finals</w:t>
      </w:r>
      <w:r w:rsidR="00146C95">
        <w:t xml:space="preserve">, </w:t>
      </w:r>
      <w:r w:rsidR="00146C95" w:rsidRPr="00CD530B">
        <w:t xml:space="preserve">home </w:t>
      </w:r>
      <w:r w:rsidR="00F74A3E">
        <w:t>and</w:t>
      </w:r>
      <w:r w:rsidR="00146C95">
        <w:t xml:space="preserve"> away status will be decided</w:t>
      </w:r>
      <w:r w:rsidR="00146C95" w:rsidRPr="00BC2655">
        <w:t xml:space="preserve"> </w:t>
      </w:r>
      <w:r w:rsidR="00146C95" w:rsidRPr="00CD530B">
        <w:t>alphabetically</w:t>
      </w:r>
      <w:r w:rsidR="00146C95">
        <w:t>.</w:t>
      </w:r>
    </w:p>
    <w:p w14:paraId="10530CB5" w14:textId="5D1B481B" w:rsidR="00B66DAB" w:rsidRDefault="00B66DAB" w:rsidP="00146C95"/>
    <w:p w14:paraId="696184E5" w14:textId="5D66480E" w:rsidR="00B66DAB" w:rsidRDefault="00B66DAB" w:rsidP="00B66DAB">
      <w:r>
        <w:t>4.1.1 With 7 teams expressing interest there will be 3 rounds. There will be 3 matches in the first round (one bye) with the winners going to the Cup semi-final. The losers will go to the Plate semi-final where they will be joined by the best loser in the cup semi-final (based upon smallest points difference, if equal, most tries scored, is still equal, most conversions or finally a coin toss). A draw will be held before the first round and again for determining home/away in the semi-finals.</w:t>
      </w:r>
    </w:p>
    <w:p w14:paraId="7AAA112A" w14:textId="006D8430" w:rsidR="00B66DAB" w:rsidRDefault="00627DB1" w:rsidP="00146C95">
      <w:pPr>
        <w:rPr>
          <w:rFonts w:ascii="Cambria" w:hAnsi="Cambria" w:cs="Cambria"/>
          <w:b/>
          <w:bCs/>
          <w:sz w:val="25"/>
          <w:szCs w:val="25"/>
        </w:rPr>
      </w:pPr>
      <w:r w:rsidRPr="00627DB1">
        <w:rPr>
          <w:rFonts w:ascii="Cambria" w:hAnsi="Cambria" w:cs="Cambria"/>
          <w:b/>
          <w:bCs/>
          <w:noProof/>
          <w:sz w:val="25"/>
          <w:szCs w:val="25"/>
        </w:rPr>
        <w:drawing>
          <wp:inline distT="0" distB="0" distL="0" distR="0" wp14:anchorId="0474C7C2" wp14:editId="4EE92E32">
            <wp:extent cx="5731510" cy="3333370"/>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3333370"/>
                    </a:xfrm>
                    <a:prstGeom prst="rect">
                      <a:avLst/>
                    </a:prstGeom>
                  </pic:spPr>
                </pic:pic>
              </a:graphicData>
            </a:graphic>
          </wp:inline>
        </w:drawing>
      </w:r>
    </w:p>
    <w:p w14:paraId="5CF4939B" w14:textId="5936A320" w:rsidR="000D7BA3" w:rsidRDefault="000D7BA3" w:rsidP="005A03AC"/>
    <w:p w14:paraId="201CDFD7" w14:textId="7B568E66" w:rsidR="00673BF7" w:rsidRDefault="00673BF7" w:rsidP="00673BF7">
      <w:pPr>
        <w:pStyle w:val="Heading2"/>
      </w:pPr>
      <w:r>
        <w:t>4.2 Venue</w:t>
      </w:r>
    </w:p>
    <w:p w14:paraId="38694BA0" w14:textId="2686FC23" w:rsidR="00825C89" w:rsidRDefault="00825C89" w:rsidP="005A03AC">
      <w:pPr>
        <w:rPr>
          <w:rFonts w:ascii="Cambria" w:hAnsi="Cambria" w:cs="Cambria"/>
          <w:b/>
          <w:bCs/>
          <w:sz w:val="25"/>
          <w:szCs w:val="25"/>
        </w:rPr>
      </w:pPr>
      <w:r w:rsidRPr="00CD530B">
        <w:t>The venue for the match will be the normal 1</w:t>
      </w:r>
      <w:r w:rsidRPr="00CD530B">
        <w:rPr>
          <w:vertAlign w:val="superscript"/>
        </w:rPr>
        <w:t>st</w:t>
      </w:r>
      <w:r w:rsidRPr="00CD530B">
        <w:t xml:space="preserve"> te</w:t>
      </w:r>
      <w:r>
        <w:t>a</w:t>
      </w:r>
      <w:r w:rsidRPr="00CD530B">
        <w:t xml:space="preserve">m pitch of the Home Club.  In the event of a change of venue and the fixture is reversed </w:t>
      </w:r>
      <w:r>
        <w:t>t</w:t>
      </w:r>
      <w:r w:rsidRPr="00CD530B">
        <w:t xml:space="preserve">hen the away side on the day benefits if </w:t>
      </w:r>
      <w:r>
        <w:t>the game is a draw</w:t>
      </w:r>
      <w:r w:rsidRPr="00CD530B">
        <w:t xml:space="preserve">.  If the venue is changed to a neutral ground, </w:t>
      </w:r>
      <w:r>
        <w:t xml:space="preserve">the original </w:t>
      </w:r>
      <w:r w:rsidRPr="00CD530B">
        <w:t xml:space="preserve">named </w:t>
      </w:r>
      <w:r>
        <w:t>home team</w:t>
      </w:r>
      <w:r w:rsidRPr="00CD530B">
        <w:t xml:space="preserve"> remains the home team.  If two clubs who use the same ground are both drawn as the home side in the same round, the guest club will be responsible for providing an alternative pitch.  For its match the home team will be responsible for correctly and clearly marking th</w:t>
      </w:r>
      <w:r w:rsidR="003E25EA">
        <w:t xml:space="preserve">e </w:t>
      </w:r>
      <w:r w:rsidRPr="00CD530B">
        <w:t>pitch and must make proper provision to ensure (</w:t>
      </w:r>
      <w:r w:rsidR="000D7BA3" w:rsidRPr="00CD530B">
        <w:t>except for</w:t>
      </w:r>
      <w:r w:rsidRPr="00CD530B">
        <w:t xml:space="preserve"> the two touch judges</w:t>
      </w:r>
      <w:r w:rsidR="003E25EA">
        <w:t xml:space="preserve"> and any county officials</w:t>
      </w:r>
      <w:r w:rsidRPr="00CD530B">
        <w:t xml:space="preserve">) all spectators, replacements and </w:t>
      </w:r>
      <w:r w:rsidR="000D7BA3">
        <w:t xml:space="preserve">club </w:t>
      </w:r>
      <w:r w:rsidRPr="00CD530B">
        <w:t xml:space="preserve">officials are kept at a reasonable distance from the field of play.  </w:t>
      </w:r>
      <w:r w:rsidR="003E25EA">
        <w:t xml:space="preserve">Team managers/coaching staff should remain within a clearly marked technical area. </w:t>
      </w:r>
      <w:r w:rsidRPr="00CD530B">
        <w:t xml:space="preserve">When a late decision as to the fitness of the ground for the playing of the match is necessary, </w:t>
      </w:r>
      <w:r>
        <w:t>the final decision will be with the match referee.</w:t>
      </w:r>
    </w:p>
    <w:p w14:paraId="5EA592B1" w14:textId="77777777" w:rsidR="00673BF7" w:rsidRDefault="00673BF7" w:rsidP="00673BF7">
      <w:pPr>
        <w:pStyle w:val="Heading2"/>
      </w:pPr>
    </w:p>
    <w:p w14:paraId="3B3CFD73" w14:textId="39A9CB57" w:rsidR="00825C89" w:rsidRDefault="00673BF7" w:rsidP="00673BF7">
      <w:pPr>
        <w:pStyle w:val="Heading2"/>
      </w:pPr>
      <w:r>
        <w:t>4.3 Draws at full time (</w:t>
      </w:r>
      <w:r w:rsidR="0075492B">
        <w:t>non-finals</w:t>
      </w:r>
      <w:r>
        <w:t>)</w:t>
      </w:r>
    </w:p>
    <w:p w14:paraId="60DEB45A" w14:textId="11C7090C" w:rsidR="00825C89" w:rsidRPr="00CD530B" w:rsidRDefault="00825C89" w:rsidP="005A03AC">
      <w:r w:rsidRPr="00CD530B">
        <w:t xml:space="preserve">In all </w:t>
      </w:r>
      <w:r w:rsidR="000D7BA3">
        <w:t>rounds of the competitions (</w:t>
      </w:r>
      <w:r w:rsidRPr="001F72AF">
        <w:t>other than the final</w:t>
      </w:r>
      <w:r w:rsidR="000D7BA3">
        <w:t>)</w:t>
      </w:r>
      <w:r w:rsidRPr="00CD530B">
        <w:t xml:space="preserve"> if</w:t>
      </w:r>
      <w:r w:rsidR="000D7BA3">
        <w:t>,</w:t>
      </w:r>
      <w:r w:rsidRPr="00CD530B">
        <w:t xml:space="preserve"> after 40 minutes of play each way</w:t>
      </w:r>
      <w:r w:rsidR="000D7BA3">
        <w:t xml:space="preserve">, </w:t>
      </w:r>
      <w:r w:rsidRPr="00CD530B">
        <w:t>the</w:t>
      </w:r>
      <w:r>
        <w:t xml:space="preserve"> </w:t>
      </w:r>
      <w:r w:rsidRPr="00CD530B">
        <w:t>scores are level, the team which has scored the most tries shall go forward to the next</w:t>
      </w:r>
      <w:r w:rsidR="000D7BA3">
        <w:t xml:space="preserve"> </w:t>
      </w:r>
      <w:r w:rsidRPr="00CD530B">
        <w:t>round.  If this does not produce a winner, the team which has scored the most goals from</w:t>
      </w:r>
      <w:r w:rsidR="000D7BA3">
        <w:t xml:space="preserve"> </w:t>
      </w:r>
      <w:r w:rsidRPr="00CD530B">
        <w:t>tries shall be the winner.  If a winner is still not forthcoming, the visiting side will go</w:t>
      </w:r>
      <w:r w:rsidR="000D7BA3">
        <w:t xml:space="preserve"> </w:t>
      </w:r>
      <w:r w:rsidRPr="00CD530B">
        <w:t>forward to the next round.</w:t>
      </w:r>
    </w:p>
    <w:p w14:paraId="1ECF3A5C" w14:textId="77777777" w:rsidR="00673BF7" w:rsidRDefault="00673BF7" w:rsidP="00673BF7">
      <w:pPr>
        <w:pStyle w:val="Heading2"/>
      </w:pPr>
    </w:p>
    <w:p w14:paraId="5AB9D090" w14:textId="60079AEC" w:rsidR="00825C89" w:rsidRPr="00CD530B" w:rsidRDefault="00673BF7" w:rsidP="00673BF7">
      <w:pPr>
        <w:pStyle w:val="Heading2"/>
      </w:pPr>
      <w:r>
        <w:t>4.4 Draws at full time (finals)</w:t>
      </w:r>
    </w:p>
    <w:p w14:paraId="2583056C" w14:textId="23AF7171" w:rsidR="00825C89" w:rsidRDefault="00825C89" w:rsidP="005A03AC">
      <w:r w:rsidRPr="00CD530B">
        <w:t xml:space="preserve">In </w:t>
      </w:r>
      <w:r w:rsidR="000D7BA3">
        <w:t>any final</w:t>
      </w:r>
      <w:r w:rsidRPr="00CD530B">
        <w:t xml:space="preserve"> if</w:t>
      </w:r>
      <w:r w:rsidR="000D7BA3">
        <w:t>,</w:t>
      </w:r>
      <w:r w:rsidRPr="00CD530B">
        <w:t xml:space="preserve"> after 40 minutes of play each way</w:t>
      </w:r>
      <w:r w:rsidR="000D7BA3">
        <w:t>,</w:t>
      </w:r>
      <w:r w:rsidRPr="00CD530B">
        <w:t xml:space="preserve"> the scores are</w:t>
      </w:r>
      <w:r w:rsidR="000D7BA3">
        <w:t xml:space="preserve"> </w:t>
      </w:r>
      <w:r w:rsidRPr="00CD530B">
        <w:t xml:space="preserve">level there will be a ‘sudden death’ play off.  After tossing </w:t>
      </w:r>
      <w:r>
        <w:t>for choice</w:t>
      </w:r>
      <w:r w:rsidRPr="00CD530B">
        <w:t xml:space="preserve"> of ends</w:t>
      </w:r>
      <w:r w:rsidR="0075492B">
        <w:t xml:space="preserve"> (away team calls)</w:t>
      </w:r>
      <w:r w:rsidRPr="00CD530B">
        <w:t xml:space="preserve">, a further </w:t>
      </w:r>
      <w:r w:rsidR="00F74A3E">
        <w:t xml:space="preserve">single </w:t>
      </w:r>
      <w:r w:rsidRPr="00CD530B">
        <w:t>period of ten minutes shall be</w:t>
      </w:r>
      <w:r w:rsidR="00146C95">
        <w:t xml:space="preserve"> </w:t>
      </w:r>
      <w:r w:rsidRPr="00CD530B">
        <w:t>played</w:t>
      </w:r>
      <w:r w:rsidR="00F74A3E">
        <w:t xml:space="preserve"> and</w:t>
      </w:r>
      <w:r w:rsidRPr="00CD530B">
        <w:t xml:space="preserve"> the </w:t>
      </w:r>
      <w:r>
        <w:t>first</w:t>
      </w:r>
      <w:r w:rsidRPr="00CD530B">
        <w:t xml:space="preserve"> team to score shall be declared the winner.  </w:t>
      </w:r>
      <w:r w:rsidR="00146C95">
        <w:t xml:space="preserve">If there is no score in this ten-minute period, then the team which has scored the most tries </w:t>
      </w:r>
      <w:r w:rsidR="00F74A3E">
        <w:t xml:space="preserve">in the match </w:t>
      </w:r>
      <w:r w:rsidR="00146C95">
        <w:t>shall be the winner. I</w:t>
      </w:r>
      <w:r w:rsidR="000D7BA3" w:rsidRPr="00CD530B">
        <w:t>f this does</w:t>
      </w:r>
      <w:r w:rsidR="000D7BA3">
        <w:t xml:space="preserve"> </w:t>
      </w:r>
      <w:r w:rsidR="000D7BA3" w:rsidRPr="00CD530B">
        <w:t>not produce a winner</w:t>
      </w:r>
      <w:r w:rsidR="000D7BA3">
        <w:t>,</w:t>
      </w:r>
      <w:r w:rsidR="000D7BA3" w:rsidRPr="00CD530B">
        <w:t xml:space="preserve"> the team which scored the most goals from tries shall be the</w:t>
      </w:r>
      <w:r w:rsidR="000D7BA3">
        <w:t xml:space="preserve"> </w:t>
      </w:r>
      <w:r w:rsidR="000D7BA3" w:rsidRPr="00CD530B">
        <w:t>winner.</w:t>
      </w:r>
      <w:r w:rsidR="000D7BA3">
        <w:t xml:space="preserve"> </w:t>
      </w:r>
      <w:r w:rsidR="00146C95">
        <w:t xml:space="preserve">If still equal </w:t>
      </w:r>
      <w:r w:rsidRPr="00CD530B">
        <w:t>the match shall then be decided by a toss of a coin</w:t>
      </w:r>
      <w:r w:rsidR="00146C95">
        <w:t xml:space="preserve"> (home team calls)</w:t>
      </w:r>
      <w:r w:rsidRPr="00CD530B">
        <w:t>.</w:t>
      </w:r>
    </w:p>
    <w:p w14:paraId="2E73C34C" w14:textId="7D16C566" w:rsidR="00825C89" w:rsidRDefault="00825C89" w:rsidP="005A03AC"/>
    <w:p w14:paraId="6D9FE1E6" w14:textId="039FDB68" w:rsidR="000F18FB" w:rsidRDefault="000F18FB" w:rsidP="000F18FB">
      <w:pPr>
        <w:pStyle w:val="Heading2"/>
      </w:pPr>
      <w:r>
        <w:t>4.5 Postponement and match abandonment</w:t>
      </w:r>
    </w:p>
    <w:p w14:paraId="01A40DCF" w14:textId="0C422517" w:rsidR="00454D9B" w:rsidRDefault="00454D9B" w:rsidP="005A03AC">
      <w:r w:rsidRPr="00CD530B">
        <w:t>If the ground conditions prevent a match from starting, or if a match is abandoned with less tha</w:t>
      </w:r>
      <w:r>
        <w:t>n</w:t>
      </w:r>
      <w:r w:rsidRPr="00CD530B">
        <w:t xml:space="preserve"> 60 minutes played, the match will be declared void and re-arranged at a time and</w:t>
      </w:r>
      <w:r w:rsidR="00F74A3E">
        <w:t xml:space="preserve"> </w:t>
      </w:r>
      <w:r w:rsidRPr="00CD530B">
        <w:t xml:space="preserve">place decided by the </w:t>
      </w:r>
      <w:r w:rsidRPr="00966F47">
        <w:rPr>
          <w:b/>
          <w:bCs/>
        </w:rPr>
        <w:t>CCC</w:t>
      </w:r>
      <w:r w:rsidRPr="00CD530B">
        <w:t>.  If a match is abandoned after 60</w:t>
      </w:r>
      <w:r w:rsidR="00966F47">
        <w:t xml:space="preserve"> </w:t>
      </w:r>
      <w:r w:rsidRPr="00CD530B">
        <w:t xml:space="preserve">minutes have been played, the score at that time will stand as the result.  The referee </w:t>
      </w:r>
      <w:r w:rsidR="00A42B59">
        <w:t xml:space="preserve">and the county observer (at finals the </w:t>
      </w:r>
      <w:r w:rsidR="00A42B59" w:rsidRPr="00A42B59">
        <w:rPr>
          <w:b/>
          <w:bCs/>
        </w:rPr>
        <w:t>CCC</w:t>
      </w:r>
      <w:r w:rsidR="00A42B59">
        <w:t>) are</w:t>
      </w:r>
      <w:r w:rsidRPr="00CD530B">
        <w:t xml:space="preserve"> the</w:t>
      </w:r>
      <w:r w:rsidR="00F74A3E">
        <w:t xml:space="preserve"> </w:t>
      </w:r>
      <w:r w:rsidRPr="00CD530B">
        <w:t>sole judge</w:t>
      </w:r>
      <w:r w:rsidR="00A42B59">
        <w:t>s</w:t>
      </w:r>
      <w:r w:rsidRPr="00CD530B">
        <w:t xml:space="preserve"> as to the necessity for, and the time of abandoning a match.</w:t>
      </w:r>
      <w:r w:rsidR="00F74A3E">
        <w:t xml:space="preserve"> As guidance, it is expected that an on-field injury causing </w:t>
      </w:r>
      <w:r w:rsidR="00966F47">
        <w:t xml:space="preserve">a break in play </w:t>
      </w:r>
      <w:r w:rsidR="00F74A3E">
        <w:t xml:space="preserve">of more than 75 minutes </w:t>
      </w:r>
      <w:r w:rsidR="00966F47">
        <w:t>(</w:t>
      </w:r>
      <w:r w:rsidR="00F74A3E">
        <w:t>e.g., due to no other pitch being available)</w:t>
      </w:r>
      <w:r w:rsidR="00966F47">
        <w:t xml:space="preserve"> would be the minimum delay before voiding the match</w:t>
      </w:r>
      <w:r w:rsidR="00A42B59">
        <w:t xml:space="preserve"> (unless it is clear earlier that play will not be able to continue)</w:t>
      </w:r>
      <w:r w:rsidR="00966F47">
        <w:t>.</w:t>
      </w:r>
    </w:p>
    <w:p w14:paraId="6095A584" w14:textId="67FBA1B3" w:rsidR="00194E4C" w:rsidRDefault="00194E4C" w:rsidP="005A03AC"/>
    <w:p w14:paraId="3B774DAF" w14:textId="7E2BA35A" w:rsidR="00194E4C" w:rsidRDefault="00194E4C" w:rsidP="005A03AC">
      <w:pPr>
        <w:rPr>
          <w:rFonts w:ascii="Cambria" w:hAnsi="Cambria" w:cs="Cambria"/>
          <w:b/>
          <w:bCs/>
          <w:sz w:val="25"/>
          <w:szCs w:val="25"/>
        </w:rPr>
      </w:pPr>
      <w:r>
        <w:t>If a final is abandoned, then it will be rescheduled to the start of the next season unless both teams agree to share the honours</w:t>
      </w:r>
      <w:r w:rsidR="003E25EA">
        <w:t xml:space="preserve"> (i</w:t>
      </w:r>
      <w:r>
        <w:t>n this case winners/losers medals will not be awarded</w:t>
      </w:r>
      <w:r w:rsidR="003E25EA">
        <w:t>)</w:t>
      </w:r>
      <w:r>
        <w:t xml:space="preserve">. If only one team </w:t>
      </w:r>
      <w:r w:rsidR="003E25EA">
        <w:t>agrees to the reschedule then they will be deemed the winner.</w:t>
      </w:r>
    </w:p>
    <w:p w14:paraId="04FDE0B5" w14:textId="77777777" w:rsidR="000F18FB" w:rsidRDefault="000F18FB" w:rsidP="000F18FB">
      <w:pPr>
        <w:pStyle w:val="Heading2"/>
      </w:pPr>
    </w:p>
    <w:p w14:paraId="29160B36" w14:textId="217E4A87" w:rsidR="000F18FB" w:rsidRDefault="000F18FB" w:rsidP="000F18FB">
      <w:pPr>
        <w:pStyle w:val="Heading2"/>
      </w:pPr>
      <w:r>
        <w:t xml:space="preserve">4.6 Finals </w:t>
      </w:r>
    </w:p>
    <w:p w14:paraId="1D9BF601" w14:textId="36ACD1AA" w:rsidR="00454D9B" w:rsidRDefault="00454D9B" w:rsidP="005A03AC">
      <w:r w:rsidRPr="00CD530B">
        <w:t xml:space="preserve">In </w:t>
      </w:r>
      <w:r w:rsidR="000F18FB">
        <w:t>competition f</w:t>
      </w:r>
      <w:r w:rsidRPr="00CD530B">
        <w:t xml:space="preserve">inals the </w:t>
      </w:r>
      <w:r w:rsidRPr="00966F47">
        <w:rPr>
          <w:b/>
          <w:bCs/>
        </w:rPr>
        <w:t>C</w:t>
      </w:r>
      <w:r w:rsidR="00966F47" w:rsidRPr="00966F47">
        <w:rPr>
          <w:b/>
          <w:bCs/>
        </w:rPr>
        <w:t>CC</w:t>
      </w:r>
      <w:r w:rsidRPr="00CD530B">
        <w:t xml:space="preserve"> will be responsible for all match arrangements. </w:t>
      </w:r>
      <w:r>
        <w:t xml:space="preserve">The venues for the finals will be decided by the </w:t>
      </w:r>
      <w:r w:rsidR="00966F47" w:rsidRPr="00966F47">
        <w:rPr>
          <w:b/>
          <w:bCs/>
        </w:rPr>
        <w:t>CCC</w:t>
      </w:r>
      <w:r>
        <w:t xml:space="preserve"> and the finalists will be notified of the venues and kick off times in good time before the games.</w:t>
      </w:r>
    </w:p>
    <w:p w14:paraId="642A8DC8" w14:textId="58646E59" w:rsidR="00EA1954" w:rsidRDefault="00EA1954" w:rsidP="005A03AC"/>
    <w:p w14:paraId="1FEA3D2D" w14:textId="555909B7" w:rsidR="000F18FB" w:rsidRDefault="000F18FB" w:rsidP="000F18FB">
      <w:pPr>
        <w:pStyle w:val="Heading2"/>
      </w:pPr>
      <w:bookmarkStart w:id="0" w:name="_Ref109325354"/>
      <w:r>
        <w:t>4.7 Fixture date and time</w:t>
      </w:r>
      <w:bookmarkEnd w:id="0"/>
    </w:p>
    <w:p w14:paraId="0343953C" w14:textId="23932DAB" w:rsidR="00EA1954" w:rsidRDefault="00EA1954" w:rsidP="005A03AC">
      <w:r>
        <w:t xml:space="preserve">The default time for matches to be played is the </w:t>
      </w:r>
      <w:r w:rsidRPr="00CD530B">
        <w:t>Sunday</w:t>
      </w:r>
      <w:r>
        <w:t xml:space="preserve"> of the scheduled weekend</w:t>
      </w:r>
      <w:r w:rsidRPr="00CD530B">
        <w:t xml:space="preserve"> </w:t>
      </w:r>
      <w:r>
        <w:t xml:space="preserve">with a </w:t>
      </w:r>
      <w:r w:rsidRPr="00CD530B">
        <w:t>2.30pm</w:t>
      </w:r>
      <w:r>
        <w:t xml:space="preserve"> kick off</w:t>
      </w:r>
      <w:r w:rsidR="000F18FB">
        <w:t>. However,</w:t>
      </w:r>
      <w:r>
        <w:t xml:space="preserve"> b</w:t>
      </w:r>
      <w:r w:rsidRPr="00CD530B">
        <w:t xml:space="preserve">oth teams </w:t>
      </w:r>
      <w:r>
        <w:t xml:space="preserve">can mutually </w:t>
      </w:r>
      <w:r w:rsidRPr="00CD530B">
        <w:t>agree to play on the Sa</w:t>
      </w:r>
      <w:r>
        <w:t>turday of that weekend or</w:t>
      </w:r>
      <w:r w:rsidR="000F18FB">
        <w:t>,</w:t>
      </w:r>
      <w:r>
        <w:t xml:space="preserve"> if it should prove necessary</w:t>
      </w:r>
      <w:r w:rsidR="000F18FB">
        <w:t>,</w:t>
      </w:r>
      <w:r>
        <w:t xml:space="preserve"> at any other time mutually agreed by both clubs and the </w:t>
      </w:r>
      <w:r w:rsidR="00A20575" w:rsidRPr="000F18FB">
        <w:rPr>
          <w:b/>
          <w:bCs/>
        </w:rPr>
        <w:t>CCC</w:t>
      </w:r>
      <w:r>
        <w:t xml:space="preserve">. </w:t>
      </w:r>
      <w:r w:rsidRPr="00C279A1">
        <w:rPr>
          <w:b/>
          <w:bCs/>
          <w:u w:val="single"/>
        </w:rPr>
        <w:t>Clubs are responsible</w:t>
      </w:r>
      <w:r>
        <w:t xml:space="preserve"> for notifying the Referees Society of the day and time of the match, as soon as it is known and agreed, so a referee can be arranged.  Also, clubs </w:t>
      </w:r>
      <w:r w:rsidRPr="00C279A1">
        <w:rPr>
          <w:b/>
          <w:bCs/>
          <w:u w:val="single"/>
        </w:rPr>
        <w:t>must</w:t>
      </w:r>
      <w:r>
        <w:t xml:space="preserve"> advise the </w:t>
      </w:r>
      <w:r w:rsidR="00A20575" w:rsidRPr="000F18FB">
        <w:rPr>
          <w:b/>
          <w:bCs/>
        </w:rPr>
        <w:t>CCC</w:t>
      </w:r>
      <w:r>
        <w:t xml:space="preserve"> at least 7 days prior, that everything is in place for the game to take place on the scheduled date.  This is necessary so that an official county observer can be arranged to attend the game.</w:t>
      </w:r>
    </w:p>
    <w:p w14:paraId="52C0C0D0" w14:textId="77777777" w:rsidR="00EA1954" w:rsidRDefault="00EA1954" w:rsidP="005A03AC"/>
    <w:p w14:paraId="47B1D73D" w14:textId="355BF108" w:rsidR="00EA1954" w:rsidRDefault="00EA1954" w:rsidP="005A03AC">
      <w:r>
        <w:t xml:space="preserve">If both clubs cannot mutually agree to the day and time, then the game will be played on the </w:t>
      </w:r>
      <w:r w:rsidR="00A20575">
        <w:t xml:space="preserve">designated </w:t>
      </w:r>
      <w:r>
        <w:t>Sunday at 2.30pm</w:t>
      </w:r>
      <w:r w:rsidR="00A20575">
        <w:t>.</w:t>
      </w:r>
    </w:p>
    <w:p w14:paraId="6C5165D8" w14:textId="77777777" w:rsidR="000F18FB" w:rsidRDefault="000F18FB" w:rsidP="000F18FB">
      <w:pPr>
        <w:pStyle w:val="Heading2"/>
      </w:pPr>
    </w:p>
    <w:p w14:paraId="655F2912" w14:textId="4D485E2B" w:rsidR="008936F5" w:rsidRDefault="000F18FB" w:rsidP="000F18FB">
      <w:pPr>
        <w:pStyle w:val="Heading2"/>
      </w:pPr>
      <w:r>
        <w:t>4.8 Club strips</w:t>
      </w:r>
    </w:p>
    <w:p w14:paraId="135482EF" w14:textId="147CCE01" w:rsidR="008936F5" w:rsidRDefault="008936F5" w:rsidP="005A03AC">
      <w:r w:rsidRPr="00CD530B">
        <w:t xml:space="preserve">In the event of clubs having similar colours, the </w:t>
      </w:r>
      <w:r w:rsidRPr="00273993">
        <w:rPr>
          <w:b/>
          <w:bCs/>
          <w:u w:val="single"/>
        </w:rPr>
        <w:t>AWAY</w:t>
      </w:r>
      <w:r w:rsidRPr="00BC2655">
        <w:rPr>
          <w:u w:val="single"/>
        </w:rPr>
        <w:t xml:space="preserve"> </w:t>
      </w:r>
      <w:r>
        <w:t xml:space="preserve">team </w:t>
      </w:r>
      <w:r w:rsidRPr="00CD530B">
        <w:t>shall be responsible for changing its colours, subject to the satisfaction of the referee.  Team jerseys should be numbered or lettered to ensure correct identification of all players and replacements during the match.</w:t>
      </w:r>
    </w:p>
    <w:p w14:paraId="52746A35" w14:textId="0B5BDC0E" w:rsidR="00EA1954" w:rsidRDefault="00EA1954" w:rsidP="005A03AC">
      <w:pPr>
        <w:rPr>
          <w:rFonts w:ascii="Cambria" w:hAnsi="Cambria" w:cs="Cambria"/>
          <w:b/>
          <w:bCs/>
          <w:sz w:val="25"/>
          <w:szCs w:val="25"/>
        </w:rPr>
      </w:pPr>
    </w:p>
    <w:p w14:paraId="5E15BD35" w14:textId="531C2470" w:rsidR="000F18FB" w:rsidRDefault="000F18FB" w:rsidP="000F18FB">
      <w:pPr>
        <w:pStyle w:val="Heading2"/>
      </w:pPr>
      <w:r>
        <w:t>4.9 Matchday team</w:t>
      </w:r>
      <w:r w:rsidR="00046852">
        <w:t xml:space="preserve"> </w:t>
      </w:r>
      <w:r>
        <w:t>sheets</w:t>
      </w:r>
    </w:p>
    <w:p w14:paraId="313971D7" w14:textId="0C2FD527" w:rsidR="00EA1954" w:rsidRDefault="00EA1954" w:rsidP="005A03AC">
      <w:r w:rsidRPr="00273993">
        <w:rPr>
          <w:b/>
          <w:bCs/>
          <w:u w:val="single"/>
        </w:rPr>
        <w:t xml:space="preserve">At least 15 minutes before the kick </w:t>
      </w:r>
      <w:proofErr w:type="gramStart"/>
      <w:r w:rsidRPr="00273993">
        <w:rPr>
          <w:b/>
          <w:bCs/>
          <w:u w:val="single"/>
        </w:rPr>
        <w:t>off of</w:t>
      </w:r>
      <w:proofErr w:type="gramEnd"/>
      <w:r w:rsidRPr="00273993">
        <w:rPr>
          <w:b/>
          <w:bCs/>
          <w:u w:val="single"/>
        </w:rPr>
        <w:t xml:space="preserve"> each match</w:t>
      </w:r>
      <w:r w:rsidRPr="00273993">
        <w:rPr>
          <w:b/>
          <w:bCs/>
        </w:rPr>
        <w:t>,</w:t>
      </w:r>
      <w:r w:rsidRPr="00CD530B">
        <w:t xml:space="preserve"> both clubs shall provide the </w:t>
      </w:r>
      <w:r>
        <w:t xml:space="preserve">county </w:t>
      </w:r>
      <w:r w:rsidRPr="00CD530B">
        <w:t xml:space="preserve">observer with a completed team sheet, identifying each player and </w:t>
      </w:r>
      <w:r w:rsidR="000F18FB">
        <w:t>their</w:t>
      </w:r>
      <w:r w:rsidRPr="00CD530B">
        <w:t xml:space="preserve"> position and also the replacements for that match.</w:t>
      </w:r>
      <w:r>
        <w:t xml:space="preserve"> The 5 players capable of playing front row must also be clearly marked with ‘FR’</w:t>
      </w:r>
      <w:r w:rsidR="00B860D9">
        <w:t xml:space="preserve">. </w:t>
      </w:r>
      <w:r w:rsidR="00D32CFA">
        <w:t xml:space="preserve">It is highly recommended that electronic match cards in GMS are used by both teams: </w:t>
      </w:r>
      <w:r w:rsidR="00D32CFA" w:rsidRPr="00D32CFA">
        <w:t>https://www.englandrugby.com/participation/running-your-club/game-management-system/electronic-match-card</w:t>
      </w:r>
      <w:r w:rsidR="00D32CFA">
        <w:t xml:space="preserve">   </w:t>
      </w:r>
    </w:p>
    <w:p w14:paraId="2210F291" w14:textId="77777777" w:rsidR="006A7931" w:rsidRPr="00CD530B" w:rsidRDefault="006A7931" w:rsidP="005A03AC"/>
    <w:p w14:paraId="03D124DE" w14:textId="3AB991F8" w:rsidR="00EA1954" w:rsidRDefault="000F18FB" w:rsidP="000F18FB">
      <w:pPr>
        <w:pStyle w:val="Heading2"/>
      </w:pPr>
      <w:r>
        <w:t>4.10 Withdrawing from the competition</w:t>
      </w:r>
      <w:r w:rsidR="00046852">
        <w:t>/sanctions</w:t>
      </w:r>
    </w:p>
    <w:p w14:paraId="13A6E5E0" w14:textId="76DE2700" w:rsidR="004D0AB2" w:rsidRDefault="009A473E" w:rsidP="005A03AC">
      <w:r>
        <w:t xml:space="preserve">Should a club choose to withdraw from the competition at any stage </w:t>
      </w:r>
      <w:r w:rsidR="008A36B7">
        <w:t xml:space="preserve">for any reason </w:t>
      </w:r>
      <w:r>
        <w:t xml:space="preserve">then the </w:t>
      </w:r>
      <w:r w:rsidRPr="000F18FB">
        <w:rPr>
          <w:b/>
          <w:bCs/>
        </w:rPr>
        <w:t>CCC</w:t>
      </w:r>
      <w:r>
        <w:t xml:space="preserve"> will invite the club they beat in the previous round to play their next fixture. If that offer is </w:t>
      </w:r>
      <w:r w:rsidR="00AD42CD">
        <w:t>declined,</w:t>
      </w:r>
      <w:r>
        <w:t xml:space="preserve"> then the other club in the fixture gets a walkover win. Thus, if Club “A” beats Club “B” and is scheduled to play Club “C” in the next round but withdraws</w:t>
      </w:r>
      <w:r w:rsidR="00B644C6">
        <w:t xml:space="preserve"> for whatever reason, Club “B” will be invited to play Club “C”. If Club “B” declines, then Club “C” progresses to the next round</w:t>
      </w:r>
      <w:r w:rsidR="00E41909">
        <w:t xml:space="preserve"> (or wins the competition)</w:t>
      </w:r>
      <w:r w:rsidR="00B644C6">
        <w:t xml:space="preserve">. </w:t>
      </w:r>
    </w:p>
    <w:p w14:paraId="7C1F5B1C" w14:textId="7E84AF6F" w:rsidR="004D0AB2" w:rsidRDefault="004D0AB2" w:rsidP="005A03AC"/>
    <w:p w14:paraId="1ECF73E3" w14:textId="0C79D666" w:rsidR="004D0AB2" w:rsidRDefault="004D0AB2" w:rsidP="005A03AC">
      <w:pPr>
        <w:rPr>
          <w:rFonts w:ascii="Cambria" w:hAnsi="Cambria" w:cs="Cambria"/>
          <w:b/>
          <w:bCs/>
          <w:sz w:val="25"/>
          <w:szCs w:val="25"/>
        </w:rPr>
      </w:pPr>
      <w:r>
        <w:t xml:space="preserve">The </w:t>
      </w:r>
      <w:r w:rsidRPr="004D0AB2">
        <w:rPr>
          <w:b/>
          <w:bCs/>
        </w:rPr>
        <w:t>CCC</w:t>
      </w:r>
      <w:r>
        <w:t xml:space="preserve"> must be informed (via email) </w:t>
      </w:r>
      <w:r w:rsidRPr="004D0AB2">
        <w:rPr>
          <w:i/>
          <w:iCs/>
        </w:rPr>
        <w:t xml:space="preserve">as soon as </w:t>
      </w:r>
      <w:r>
        <w:rPr>
          <w:i/>
          <w:iCs/>
        </w:rPr>
        <w:t xml:space="preserve">reasonably </w:t>
      </w:r>
      <w:r w:rsidRPr="004D0AB2">
        <w:rPr>
          <w:i/>
          <w:iCs/>
        </w:rPr>
        <w:t>possible</w:t>
      </w:r>
      <w:r>
        <w:t xml:space="preserve"> of the intention to withdraw and the reason(s) why. Further, a club should contact the </w:t>
      </w:r>
      <w:r w:rsidRPr="004D0AB2">
        <w:rPr>
          <w:b/>
          <w:bCs/>
        </w:rPr>
        <w:t>CCC</w:t>
      </w:r>
      <w:r>
        <w:t xml:space="preserve"> by phone if acknowledgement of their email has not been received. Evidence of sending will not be accepted as proof of receipt.</w:t>
      </w:r>
      <w:r>
        <w:rPr>
          <w:rFonts w:ascii="Cambria" w:hAnsi="Cambria" w:cs="Cambria"/>
          <w:b/>
          <w:bCs/>
          <w:sz w:val="25"/>
          <w:szCs w:val="25"/>
        </w:rPr>
        <w:t xml:space="preserve"> </w:t>
      </w:r>
    </w:p>
    <w:p w14:paraId="7D7A4595" w14:textId="77777777" w:rsidR="004D0AB2" w:rsidRDefault="004D0AB2" w:rsidP="005A03AC"/>
    <w:p w14:paraId="1FB27C65" w14:textId="1C09D6BA" w:rsidR="008A36B7" w:rsidRDefault="004D0AB2" w:rsidP="005A03AC">
      <w:r>
        <w:t>I</w:t>
      </w:r>
      <w:r w:rsidR="00B644C6">
        <w:t xml:space="preserve">f </w:t>
      </w:r>
      <w:r>
        <w:t xml:space="preserve">withdrawal </w:t>
      </w:r>
      <w:r w:rsidR="00B644C6">
        <w:t xml:space="preserve">occurs </w:t>
      </w:r>
      <w:r w:rsidR="00AD42CD">
        <w:t>in</w:t>
      </w:r>
      <w:r w:rsidR="00B644C6">
        <w:t xml:space="preserve"> the final </w:t>
      </w:r>
      <w:r w:rsidR="00AD42CD">
        <w:t xml:space="preserve">round, </w:t>
      </w:r>
      <w:r w:rsidR="00B644C6">
        <w:t xml:space="preserve">then </w:t>
      </w:r>
      <w:r w:rsidR="00AD42CD">
        <w:t xml:space="preserve">Club “A” are </w:t>
      </w:r>
      <w:r w:rsidR="00AD42CD" w:rsidRPr="00E41909">
        <w:rPr>
          <w:b/>
          <w:bCs/>
        </w:rPr>
        <w:t>automatically</w:t>
      </w:r>
      <w:r w:rsidR="00AD42CD">
        <w:t xml:space="preserve"> excluded from entry into </w:t>
      </w:r>
      <w:r w:rsidR="00AD42CD" w:rsidRPr="00AD42CD">
        <w:rPr>
          <w:b/>
          <w:bCs/>
        </w:rPr>
        <w:t>any</w:t>
      </w:r>
      <w:r w:rsidR="00AD42CD">
        <w:t xml:space="preserve"> Oxfordshire RFU adult competitions for 12 months (not just the ones described in this document). Should the excluded club </w:t>
      </w:r>
      <w:r w:rsidR="00D208A6">
        <w:t>wish to appeal they may do so at the Annual General Meeting of Oxfordshire RFU</w:t>
      </w:r>
      <w:r w:rsidR="001C48E0">
        <w:t xml:space="preserve"> provided </w:t>
      </w:r>
      <w:r w:rsidR="001C48E0" w:rsidRPr="001C48E0">
        <w:rPr>
          <w:b/>
          <w:bCs/>
        </w:rPr>
        <w:t>at least</w:t>
      </w:r>
      <w:r w:rsidR="001C48E0">
        <w:t xml:space="preserve"> 2 </w:t>
      </w:r>
      <w:proofErr w:type="spellStart"/>
      <w:r w:rsidR="001C48E0">
        <w:t>weeks notice</w:t>
      </w:r>
      <w:proofErr w:type="spellEnd"/>
      <w:r w:rsidR="001C48E0">
        <w:t xml:space="preserve"> was withdrawal was given above</w:t>
      </w:r>
      <w:r w:rsidR="00D208A6">
        <w:t>.</w:t>
      </w:r>
      <w:r>
        <w:t xml:space="preserve"> At that meeting c</w:t>
      </w:r>
      <w:r w:rsidR="008A36B7">
        <w:t>onsideration will be made for any mitigating circumstances</w:t>
      </w:r>
      <w:r>
        <w:t xml:space="preserve"> previously documented</w:t>
      </w:r>
      <w:r w:rsidR="008A36B7">
        <w:t xml:space="preserve">. </w:t>
      </w:r>
    </w:p>
    <w:p w14:paraId="0C62A155" w14:textId="77777777" w:rsidR="00454D9B" w:rsidRDefault="00454D9B" w:rsidP="005A03AC">
      <w:pPr>
        <w:rPr>
          <w:rFonts w:ascii="Cambria" w:hAnsi="Cambria" w:cs="Cambria"/>
          <w:b/>
          <w:bCs/>
          <w:sz w:val="25"/>
          <w:szCs w:val="25"/>
        </w:rPr>
      </w:pPr>
    </w:p>
    <w:p w14:paraId="7E844EF8" w14:textId="042D2492" w:rsidR="009B0C1A" w:rsidRDefault="004D0AB2" w:rsidP="004D0AB2">
      <w:pPr>
        <w:pStyle w:val="Heading1"/>
      </w:pPr>
      <w:r>
        <w:t>5</w:t>
      </w:r>
      <w:r w:rsidR="003C03A9">
        <w:t>.</w:t>
      </w:r>
      <w:r w:rsidR="009B0C1A">
        <w:t xml:space="preserve"> Match Results &amp; Publication </w:t>
      </w:r>
    </w:p>
    <w:p w14:paraId="711AA2D7" w14:textId="32FFDAFC" w:rsidR="00C1407A" w:rsidRDefault="00454D9B" w:rsidP="00C1407A">
      <w:pPr>
        <w:rPr>
          <w:rFonts w:ascii="Calibri" w:hAnsi="Calibri" w:cs="Calibri"/>
        </w:rPr>
      </w:pPr>
      <w:r w:rsidRPr="00CD530B">
        <w:t xml:space="preserve">The result of each match must be </w:t>
      </w:r>
      <w:r w:rsidR="00046852">
        <w:t>“</w:t>
      </w:r>
      <w:proofErr w:type="spellStart"/>
      <w:proofErr w:type="gramStart"/>
      <w:r w:rsidR="00D32CFA">
        <w:t>WhatsApp</w:t>
      </w:r>
      <w:r w:rsidR="00046852">
        <w:t>”ed</w:t>
      </w:r>
      <w:proofErr w:type="spellEnd"/>
      <w:proofErr w:type="gramEnd"/>
      <w:r w:rsidRPr="00CD530B">
        <w:t xml:space="preserve"> to the </w:t>
      </w:r>
      <w:r w:rsidR="00C1407A" w:rsidRPr="00C1407A">
        <w:rPr>
          <w:b/>
          <w:bCs/>
        </w:rPr>
        <w:t>CCC</w:t>
      </w:r>
      <w:r w:rsidRPr="00CD530B">
        <w:t xml:space="preserve"> by the official observer</w:t>
      </w:r>
      <w:r w:rsidR="00C1407A">
        <w:t xml:space="preserve"> (or home team if no observer)</w:t>
      </w:r>
      <w:r>
        <w:t xml:space="preserve"> on conclusion of the game</w:t>
      </w:r>
      <w:r w:rsidR="00C1407A">
        <w:t xml:space="preserve"> (and certainly within 24 hours)</w:t>
      </w:r>
      <w:r>
        <w:t>.</w:t>
      </w:r>
      <w:r w:rsidR="00C1407A">
        <w:t xml:space="preserve"> </w:t>
      </w:r>
      <w:r w:rsidR="00C1407A">
        <w:rPr>
          <w:rFonts w:ascii="Calibri" w:hAnsi="Calibri" w:cs="Calibri"/>
        </w:rPr>
        <w:t xml:space="preserve">In the event of a dispute the match referee(s) will be contacted by the </w:t>
      </w:r>
      <w:r w:rsidR="00C1407A" w:rsidRPr="00C1407A">
        <w:rPr>
          <w:rFonts w:ascii="Calibri" w:hAnsi="Calibri" w:cs="Calibri"/>
          <w:b/>
          <w:bCs/>
        </w:rPr>
        <w:t>CCC</w:t>
      </w:r>
      <w:r w:rsidR="00C1407A">
        <w:rPr>
          <w:rFonts w:ascii="Calibri" w:hAnsi="Calibri" w:cs="Calibri"/>
        </w:rPr>
        <w:t xml:space="preserve"> and based upon the information provided the</w:t>
      </w:r>
      <w:r w:rsidR="0075492B">
        <w:rPr>
          <w:rFonts w:ascii="Calibri" w:hAnsi="Calibri" w:cs="Calibri"/>
        </w:rPr>
        <w:t xml:space="preserve"> </w:t>
      </w:r>
      <w:r w:rsidR="0075492B" w:rsidRPr="0075492B">
        <w:rPr>
          <w:rFonts w:ascii="Calibri" w:hAnsi="Calibri" w:cs="Calibri"/>
          <w:b/>
          <w:bCs/>
        </w:rPr>
        <w:t>CCC</w:t>
      </w:r>
      <w:r w:rsidR="00C1407A">
        <w:rPr>
          <w:rFonts w:ascii="Calibri" w:hAnsi="Calibri" w:cs="Calibri"/>
        </w:rPr>
        <w:t xml:space="preserve"> decision will be final.  </w:t>
      </w:r>
    </w:p>
    <w:p w14:paraId="0CA4E420" w14:textId="77777777" w:rsidR="00E41909" w:rsidRDefault="00E41909" w:rsidP="00C1407A">
      <w:pPr>
        <w:rPr>
          <w:rFonts w:ascii="Calibri" w:hAnsi="Calibri" w:cs="Calibri"/>
        </w:rPr>
      </w:pPr>
    </w:p>
    <w:p w14:paraId="36DDDC55" w14:textId="0FA0AA38" w:rsidR="00EA1954" w:rsidRDefault="004D0AB2" w:rsidP="00E41909">
      <w:pPr>
        <w:pStyle w:val="Heading1"/>
      </w:pPr>
      <w:r>
        <w:lastRenderedPageBreak/>
        <w:t>6. Trophies</w:t>
      </w:r>
    </w:p>
    <w:p w14:paraId="00D54DE2" w14:textId="5BFEFADE" w:rsidR="00EA1954" w:rsidRDefault="00EA1954" w:rsidP="005A03AC">
      <w:pPr>
        <w:rPr>
          <w:rFonts w:ascii="Calibri" w:hAnsi="Calibri" w:cs="Calibri"/>
        </w:rPr>
      </w:pPr>
      <w:r>
        <w:t xml:space="preserve">It is the responsibility of all clubs that receive a trophy to make sure arrangements are made for the trophy to be returned, engraved with their win, to the </w:t>
      </w:r>
      <w:r w:rsidR="00046852" w:rsidRPr="00046852">
        <w:rPr>
          <w:b/>
          <w:bCs/>
        </w:rPr>
        <w:t>CCC</w:t>
      </w:r>
      <w:r>
        <w:t xml:space="preserve"> in time for the following seasons finals</w:t>
      </w:r>
      <w:r w:rsidR="00046852">
        <w:t>.</w:t>
      </w:r>
    </w:p>
    <w:p w14:paraId="4929C2F2" w14:textId="77777777" w:rsidR="004D0AB2" w:rsidRDefault="004D0AB2" w:rsidP="005A03AC"/>
    <w:p w14:paraId="3C9E6282" w14:textId="6FB010E5" w:rsidR="00AD28AC" w:rsidRDefault="004D0AB2" w:rsidP="004D0AB2">
      <w:pPr>
        <w:pStyle w:val="Heading1"/>
      </w:pPr>
      <w:r>
        <w:t>7</w:t>
      </w:r>
      <w:r w:rsidR="00AD28AC">
        <w:t>. Dispute</w:t>
      </w:r>
      <w:r w:rsidR="00384BD7">
        <w:t>s</w:t>
      </w:r>
    </w:p>
    <w:p w14:paraId="65D9C4BD" w14:textId="6E28360A" w:rsidR="00EA1954" w:rsidRPr="00CD530B" w:rsidRDefault="00EA1954" w:rsidP="005A03AC">
      <w:r w:rsidRPr="00CD530B">
        <w:t>Any matters of dispute or any transgressions to these regulations must be communicated</w:t>
      </w:r>
      <w:r w:rsidR="0075492B">
        <w:t>,</w:t>
      </w:r>
      <w:r w:rsidR="00A20575">
        <w:t xml:space="preserve"> </w:t>
      </w:r>
      <w:r w:rsidRPr="00650354">
        <w:rPr>
          <w:u w:val="single"/>
        </w:rPr>
        <w:t xml:space="preserve">in </w:t>
      </w:r>
      <w:proofErr w:type="gramStart"/>
      <w:r w:rsidRPr="00CD530B">
        <w:rPr>
          <w:u w:val="single"/>
        </w:rPr>
        <w:t>writing</w:t>
      </w:r>
      <w:r w:rsidRPr="00CD530B">
        <w:t xml:space="preserve"> </w:t>
      </w:r>
      <w:r w:rsidR="00E41909">
        <w:t xml:space="preserve"> </w:t>
      </w:r>
      <w:r w:rsidRPr="00CD530B">
        <w:t>(</w:t>
      </w:r>
      <w:proofErr w:type="gramEnd"/>
      <w:r w:rsidRPr="00CD530B">
        <w:t>email accepted</w:t>
      </w:r>
      <w:r w:rsidR="00650354">
        <w:t xml:space="preserve"> as per section 1</w:t>
      </w:r>
      <w:r w:rsidRPr="00CD530B">
        <w:t>)</w:t>
      </w:r>
      <w:r w:rsidR="0075492B">
        <w:t>,</w:t>
      </w:r>
      <w:r w:rsidRPr="00CD530B">
        <w:t xml:space="preserve"> to the </w:t>
      </w:r>
      <w:r w:rsidRPr="00650354">
        <w:rPr>
          <w:b/>
          <w:bCs/>
        </w:rPr>
        <w:t>C</w:t>
      </w:r>
      <w:r w:rsidR="00A20575" w:rsidRPr="00650354">
        <w:rPr>
          <w:b/>
          <w:bCs/>
        </w:rPr>
        <w:t>CC</w:t>
      </w:r>
      <w:r w:rsidR="00A20575">
        <w:t xml:space="preserve"> </w:t>
      </w:r>
      <w:r w:rsidRPr="00CD530B">
        <w:t>within</w:t>
      </w:r>
      <w:r>
        <w:t xml:space="preserve"> four days of match completion. </w:t>
      </w:r>
      <w:r w:rsidRPr="00CD530B">
        <w:t xml:space="preserve"> The </w:t>
      </w:r>
      <w:r w:rsidRPr="00650354">
        <w:rPr>
          <w:b/>
          <w:bCs/>
        </w:rPr>
        <w:t>C</w:t>
      </w:r>
      <w:r w:rsidR="00A20575" w:rsidRPr="00650354">
        <w:rPr>
          <w:b/>
          <w:bCs/>
        </w:rPr>
        <w:t>CC</w:t>
      </w:r>
      <w:r w:rsidRPr="00CD530B">
        <w:t xml:space="preserve"> decision will be final and binding, </w:t>
      </w:r>
      <w:r w:rsidR="00650354" w:rsidRPr="00CD530B">
        <w:rPr>
          <w:u w:val="single"/>
        </w:rPr>
        <w:t>whether</w:t>
      </w:r>
      <w:r w:rsidRPr="00CD530B">
        <w:rPr>
          <w:u w:val="single"/>
        </w:rPr>
        <w:t xml:space="preserve"> the</w:t>
      </w:r>
      <w:r>
        <w:rPr>
          <w:u w:val="single"/>
        </w:rPr>
        <w:t xml:space="preserve"> </w:t>
      </w:r>
      <w:r w:rsidRPr="00CD530B">
        <w:rPr>
          <w:u w:val="single"/>
        </w:rPr>
        <w:t xml:space="preserve">matter is </w:t>
      </w:r>
      <w:r w:rsidR="00C861B0">
        <w:rPr>
          <w:u w:val="single"/>
        </w:rPr>
        <w:t xml:space="preserve">explicitly </w:t>
      </w:r>
      <w:r w:rsidRPr="00CD530B">
        <w:rPr>
          <w:u w:val="single"/>
        </w:rPr>
        <w:t>provided for</w:t>
      </w:r>
      <w:r>
        <w:rPr>
          <w:u w:val="single"/>
        </w:rPr>
        <w:t xml:space="preserve"> </w:t>
      </w:r>
      <w:r w:rsidRPr="00CD530B">
        <w:rPr>
          <w:u w:val="single"/>
        </w:rPr>
        <w:t>in these regulations</w:t>
      </w:r>
      <w:r w:rsidR="00650354">
        <w:rPr>
          <w:u w:val="single"/>
        </w:rPr>
        <w:t xml:space="preserve"> or not</w:t>
      </w:r>
      <w:r w:rsidRPr="00CD530B">
        <w:t>.</w:t>
      </w:r>
    </w:p>
    <w:p w14:paraId="0D3521F6" w14:textId="77777777" w:rsidR="00EA1954" w:rsidRPr="005C3C21" w:rsidRDefault="00EA1954" w:rsidP="005A03AC">
      <w:pPr>
        <w:rPr>
          <w:rFonts w:ascii="Calibri" w:hAnsi="Calibri" w:cs="Calibri"/>
        </w:rPr>
      </w:pPr>
    </w:p>
    <w:p w14:paraId="37FA89BE" w14:textId="77777777" w:rsidR="00AD28AC" w:rsidRDefault="00AD28AC" w:rsidP="005A03AC">
      <w:pPr>
        <w:rPr>
          <w:rFonts w:ascii="Calibri" w:hAnsi="Calibri" w:cs="Calibri"/>
        </w:rPr>
      </w:pPr>
    </w:p>
    <w:p w14:paraId="7EF54F33" w14:textId="47310399" w:rsidR="004F66C8" w:rsidRPr="00046852" w:rsidRDefault="009B0C1A" w:rsidP="005A03AC">
      <w:pPr>
        <w:rPr>
          <w:rFonts w:ascii="Calibri" w:hAnsi="Calibri" w:cs="Calibri"/>
          <w:b/>
          <w:bCs/>
        </w:rPr>
      </w:pPr>
      <w:r w:rsidRPr="005C3C21">
        <w:rPr>
          <w:rFonts w:ascii="Calibri" w:hAnsi="Calibri" w:cs="Calibri"/>
          <w:b/>
          <w:bCs/>
        </w:rPr>
        <w:t xml:space="preserve">Amended: </w:t>
      </w:r>
      <w:r w:rsidR="009414F5">
        <w:rPr>
          <w:rFonts w:ascii="Calibri" w:hAnsi="Calibri" w:cs="Calibri"/>
          <w:b/>
          <w:bCs/>
        </w:rPr>
        <w:t>30</w:t>
      </w:r>
      <w:r w:rsidR="009414F5" w:rsidRPr="009414F5">
        <w:rPr>
          <w:rFonts w:ascii="Calibri" w:hAnsi="Calibri" w:cs="Calibri"/>
          <w:b/>
          <w:bCs/>
          <w:vertAlign w:val="superscript"/>
        </w:rPr>
        <w:t>th</w:t>
      </w:r>
      <w:r w:rsidR="009414F5">
        <w:rPr>
          <w:rFonts w:ascii="Calibri" w:hAnsi="Calibri" w:cs="Calibri"/>
          <w:b/>
          <w:bCs/>
        </w:rPr>
        <w:t xml:space="preserve"> September</w:t>
      </w:r>
      <w:r w:rsidR="00754072" w:rsidRPr="005C3C21">
        <w:rPr>
          <w:rFonts w:ascii="Calibri" w:hAnsi="Calibri" w:cs="Calibri"/>
          <w:b/>
          <w:bCs/>
        </w:rPr>
        <w:t xml:space="preserve"> </w:t>
      </w:r>
      <w:r w:rsidR="000C20B9" w:rsidRPr="005C3C21">
        <w:rPr>
          <w:rFonts w:ascii="Calibri" w:hAnsi="Calibri" w:cs="Calibri"/>
          <w:b/>
          <w:bCs/>
        </w:rPr>
        <w:t>20</w:t>
      </w:r>
      <w:r w:rsidR="00411EF3" w:rsidRPr="005C3C21">
        <w:rPr>
          <w:rFonts w:ascii="Calibri" w:hAnsi="Calibri" w:cs="Calibri"/>
          <w:b/>
          <w:bCs/>
        </w:rPr>
        <w:t>2</w:t>
      </w:r>
      <w:r w:rsidR="00105922" w:rsidRPr="005C3C21">
        <w:rPr>
          <w:rFonts w:ascii="Calibri" w:hAnsi="Calibri" w:cs="Calibri"/>
          <w:b/>
          <w:bCs/>
        </w:rPr>
        <w:t>2</w:t>
      </w:r>
    </w:p>
    <w:sectPr w:rsidR="004F66C8" w:rsidRPr="0004685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538B" w14:textId="77777777" w:rsidR="00EA31DA" w:rsidRDefault="00EA31DA" w:rsidP="00A437BA">
      <w:pPr>
        <w:spacing w:after="0" w:line="240" w:lineRule="auto"/>
      </w:pPr>
      <w:r>
        <w:separator/>
      </w:r>
    </w:p>
  </w:endnote>
  <w:endnote w:type="continuationSeparator" w:id="0">
    <w:p w14:paraId="1CF7648D" w14:textId="77777777" w:rsidR="00EA31DA" w:rsidRDefault="00EA31DA" w:rsidP="00A4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7084"/>
      <w:docPartObj>
        <w:docPartGallery w:val="Page Numbers (Bottom of Page)"/>
        <w:docPartUnique/>
      </w:docPartObj>
    </w:sdtPr>
    <w:sdtEndPr>
      <w:rPr>
        <w:noProof/>
      </w:rPr>
    </w:sdtEndPr>
    <w:sdtContent>
      <w:p w14:paraId="34B1EF37" w14:textId="1DD814F6" w:rsidR="00A437BA" w:rsidRDefault="00A43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912F8" w14:textId="77777777" w:rsidR="00A437BA" w:rsidRDefault="00A4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0473" w14:textId="77777777" w:rsidR="00EA31DA" w:rsidRDefault="00EA31DA" w:rsidP="00A437BA">
      <w:pPr>
        <w:spacing w:after="0" w:line="240" w:lineRule="auto"/>
      </w:pPr>
      <w:r>
        <w:separator/>
      </w:r>
    </w:p>
  </w:footnote>
  <w:footnote w:type="continuationSeparator" w:id="0">
    <w:p w14:paraId="0C0D1DAE" w14:textId="77777777" w:rsidR="00EA31DA" w:rsidRDefault="00EA31DA" w:rsidP="00A4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0EA2"/>
    <w:multiLevelType w:val="hybridMultilevel"/>
    <w:tmpl w:val="2E5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7201F"/>
    <w:multiLevelType w:val="hybridMultilevel"/>
    <w:tmpl w:val="FBD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D3DB7"/>
    <w:multiLevelType w:val="hybridMultilevel"/>
    <w:tmpl w:val="8988A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11A1A"/>
    <w:multiLevelType w:val="hybridMultilevel"/>
    <w:tmpl w:val="AE6004CE"/>
    <w:lvl w:ilvl="0" w:tplc="E6747958">
      <w:start w:val="1"/>
      <w:numFmt w:val="lowerLetter"/>
      <w:lvlText w:val="(%1)"/>
      <w:lvlJc w:val="left"/>
      <w:pPr>
        <w:ind w:left="1815" w:hanging="37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864647E"/>
    <w:multiLevelType w:val="hybridMultilevel"/>
    <w:tmpl w:val="E04A0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8097787">
    <w:abstractNumId w:val="4"/>
  </w:num>
  <w:num w:numId="2" w16cid:durableId="1623075398">
    <w:abstractNumId w:val="2"/>
  </w:num>
  <w:num w:numId="3" w16cid:durableId="1842744055">
    <w:abstractNumId w:val="3"/>
  </w:num>
  <w:num w:numId="4" w16cid:durableId="296035681">
    <w:abstractNumId w:val="1"/>
  </w:num>
  <w:num w:numId="5" w16cid:durableId="140125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1A"/>
    <w:rsid w:val="00016C19"/>
    <w:rsid w:val="00046852"/>
    <w:rsid w:val="000562F1"/>
    <w:rsid w:val="00067A1F"/>
    <w:rsid w:val="00084B96"/>
    <w:rsid w:val="0009440B"/>
    <w:rsid w:val="000A3802"/>
    <w:rsid w:val="000B7BBF"/>
    <w:rsid w:val="000C20B9"/>
    <w:rsid w:val="000D0B84"/>
    <w:rsid w:val="000D425C"/>
    <w:rsid w:val="000D7BA3"/>
    <w:rsid w:val="000F18FB"/>
    <w:rsid w:val="00100D78"/>
    <w:rsid w:val="00105922"/>
    <w:rsid w:val="00115128"/>
    <w:rsid w:val="00121EAD"/>
    <w:rsid w:val="00133F6D"/>
    <w:rsid w:val="001407C7"/>
    <w:rsid w:val="00146C95"/>
    <w:rsid w:val="0015185B"/>
    <w:rsid w:val="00166689"/>
    <w:rsid w:val="00176AD2"/>
    <w:rsid w:val="00185262"/>
    <w:rsid w:val="00185333"/>
    <w:rsid w:val="0018700C"/>
    <w:rsid w:val="00194E4C"/>
    <w:rsid w:val="001C3E56"/>
    <w:rsid w:val="001C48E0"/>
    <w:rsid w:val="001E1DD7"/>
    <w:rsid w:val="001E2F99"/>
    <w:rsid w:val="001E3422"/>
    <w:rsid w:val="001F72AF"/>
    <w:rsid w:val="00204854"/>
    <w:rsid w:val="00222614"/>
    <w:rsid w:val="00223DA2"/>
    <w:rsid w:val="002412F2"/>
    <w:rsid w:val="00256BA7"/>
    <w:rsid w:val="002601D6"/>
    <w:rsid w:val="002A533D"/>
    <w:rsid w:val="002B1CE9"/>
    <w:rsid w:val="002B1F1E"/>
    <w:rsid w:val="002F471C"/>
    <w:rsid w:val="00306DCB"/>
    <w:rsid w:val="00336494"/>
    <w:rsid w:val="003635F9"/>
    <w:rsid w:val="00365B4C"/>
    <w:rsid w:val="00365B4F"/>
    <w:rsid w:val="00382D30"/>
    <w:rsid w:val="0038388B"/>
    <w:rsid w:val="00384BD7"/>
    <w:rsid w:val="00391D65"/>
    <w:rsid w:val="00395011"/>
    <w:rsid w:val="003C03A9"/>
    <w:rsid w:val="003C3AB8"/>
    <w:rsid w:val="003D6088"/>
    <w:rsid w:val="003D7AD0"/>
    <w:rsid w:val="003D7B46"/>
    <w:rsid w:val="003E25EA"/>
    <w:rsid w:val="003E3529"/>
    <w:rsid w:val="004025F8"/>
    <w:rsid w:val="00403A28"/>
    <w:rsid w:val="00404A17"/>
    <w:rsid w:val="00411EF3"/>
    <w:rsid w:val="00421AED"/>
    <w:rsid w:val="004225B3"/>
    <w:rsid w:val="004442DB"/>
    <w:rsid w:val="004531AB"/>
    <w:rsid w:val="00454D9B"/>
    <w:rsid w:val="00461A17"/>
    <w:rsid w:val="0046443E"/>
    <w:rsid w:val="0047465A"/>
    <w:rsid w:val="00475BE3"/>
    <w:rsid w:val="00486AE9"/>
    <w:rsid w:val="0049340F"/>
    <w:rsid w:val="004B0119"/>
    <w:rsid w:val="004D0AB2"/>
    <w:rsid w:val="004E33FB"/>
    <w:rsid w:val="004E45B0"/>
    <w:rsid w:val="004E4C7A"/>
    <w:rsid w:val="004F66C8"/>
    <w:rsid w:val="004F7149"/>
    <w:rsid w:val="00540BBB"/>
    <w:rsid w:val="00544F68"/>
    <w:rsid w:val="005536C5"/>
    <w:rsid w:val="00575F1E"/>
    <w:rsid w:val="005803FE"/>
    <w:rsid w:val="005951C3"/>
    <w:rsid w:val="005A03AC"/>
    <w:rsid w:val="005A3EA4"/>
    <w:rsid w:val="005C123F"/>
    <w:rsid w:val="005C3C21"/>
    <w:rsid w:val="005F200E"/>
    <w:rsid w:val="005F4903"/>
    <w:rsid w:val="005F686D"/>
    <w:rsid w:val="0060032F"/>
    <w:rsid w:val="00612DCC"/>
    <w:rsid w:val="00627DB1"/>
    <w:rsid w:val="0063796A"/>
    <w:rsid w:val="00645957"/>
    <w:rsid w:val="00650354"/>
    <w:rsid w:val="00673BF7"/>
    <w:rsid w:val="006856FF"/>
    <w:rsid w:val="0068652D"/>
    <w:rsid w:val="006A5DC8"/>
    <w:rsid w:val="006A7931"/>
    <w:rsid w:val="006B21B1"/>
    <w:rsid w:val="006C1670"/>
    <w:rsid w:val="006C58CF"/>
    <w:rsid w:val="006C70F3"/>
    <w:rsid w:val="006F522E"/>
    <w:rsid w:val="006F7152"/>
    <w:rsid w:val="006F73FE"/>
    <w:rsid w:val="00711518"/>
    <w:rsid w:val="00737C07"/>
    <w:rsid w:val="00750110"/>
    <w:rsid w:val="00752AC8"/>
    <w:rsid w:val="00754072"/>
    <w:rsid w:val="0075492B"/>
    <w:rsid w:val="00775B90"/>
    <w:rsid w:val="0077753F"/>
    <w:rsid w:val="00795EE2"/>
    <w:rsid w:val="007C1DFF"/>
    <w:rsid w:val="007C62F8"/>
    <w:rsid w:val="00805F9F"/>
    <w:rsid w:val="00806E7F"/>
    <w:rsid w:val="008203F2"/>
    <w:rsid w:val="00825C89"/>
    <w:rsid w:val="00844AF2"/>
    <w:rsid w:val="00846FA4"/>
    <w:rsid w:val="0086527E"/>
    <w:rsid w:val="0087288B"/>
    <w:rsid w:val="00872E87"/>
    <w:rsid w:val="00891288"/>
    <w:rsid w:val="008936F5"/>
    <w:rsid w:val="008A1DC4"/>
    <w:rsid w:val="008A36B7"/>
    <w:rsid w:val="008C14CF"/>
    <w:rsid w:val="008F12CA"/>
    <w:rsid w:val="008F40DA"/>
    <w:rsid w:val="009414F5"/>
    <w:rsid w:val="00956E4F"/>
    <w:rsid w:val="00966F47"/>
    <w:rsid w:val="00980F80"/>
    <w:rsid w:val="009A473E"/>
    <w:rsid w:val="009B0C1A"/>
    <w:rsid w:val="009E39F6"/>
    <w:rsid w:val="00A05F00"/>
    <w:rsid w:val="00A20575"/>
    <w:rsid w:val="00A24AE5"/>
    <w:rsid w:val="00A42B59"/>
    <w:rsid w:val="00A437BA"/>
    <w:rsid w:val="00A44669"/>
    <w:rsid w:val="00A56697"/>
    <w:rsid w:val="00A62B37"/>
    <w:rsid w:val="00A86D03"/>
    <w:rsid w:val="00AA4EA8"/>
    <w:rsid w:val="00AD0FF7"/>
    <w:rsid w:val="00AD28AC"/>
    <w:rsid w:val="00AD42CD"/>
    <w:rsid w:val="00AE5D53"/>
    <w:rsid w:val="00B07F33"/>
    <w:rsid w:val="00B21B0C"/>
    <w:rsid w:val="00B31B8D"/>
    <w:rsid w:val="00B60B1B"/>
    <w:rsid w:val="00B611B0"/>
    <w:rsid w:val="00B63E93"/>
    <w:rsid w:val="00B644C6"/>
    <w:rsid w:val="00B66DAB"/>
    <w:rsid w:val="00B770DE"/>
    <w:rsid w:val="00B841F4"/>
    <w:rsid w:val="00B860D9"/>
    <w:rsid w:val="00BB2605"/>
    <w:rsid w:val="00BE195C"/>
    <w:rsid w:val="00C03ADB"/>
    <w:rsid w:val="00C1407A"/>
    <w:rsid w:val="00C17689"/>
    <w:rsid w:val="00C23999"/>
    <w:rsid w:val="00C31EB7"/>
    <w:rsid w:val="00C44177"/>
    <w:rsid w:val="00C50810"/>
    <w:rsid w:val="00C5375C"/>
    <w:rsid w:val="00C61636"/>
    <w:rsid w:val="00C676F8"/>
    <w:rsid w:val="00C861B0"/>
    <w:rsid w:val="00CE0D67"/>
    <w:rsid w:val="00D03D42"/>
    <w:rsid w:val="00D05A05"/>
    <w:rsid w:val="00D208A6"/>
    <w:rsid w:val="00D242C3"/>
    <w:rsid w:val="00D32CFA"/>
    <w:rsid w:val="00D70E15"/>
    <w:rsid w:val="00D85C71"/>
    <w:rsid w:val="00DA79D2"/>
    <w:rsid w:val="00DB5C3C"/>
    <w:rsid w:val="00DD789C"/>
    <w:rsid w:val="00DF391D"/>
    <w:rsid w:val="00E41909"/>
    <w:rsid w:val="00E45852"/>
    <w:rsid w:val="00E63DCA"/>
    <w:rsid w:val="00E70A7D"/>
    <w:rsid w:val="00E72683"/>
    <w:rsid w:val="00E97A70"/>
    <w:rsid w:val="00EA1954"/>
    <w:rsid w:val="00EA31DA"/>
    <w:rsid w:val="00EA3296"/>
    <w:rsid w:val="00EB4225"/>
    <w:rsid w:val="00EC4E21"/>
    <w:rsid w:val="00ED27EB"/>
    <w:rsid w:val="00ED411A"/>
    <w:rsid w:val="00ED6393"/>
    <w:rsid w:val="00F20D2A"/>
    <w:rsid w:val="00F31BA2"/>
    <w:rsid w:val="00F35D4B"/>
    <w:rsid w:val="00F509A4"/>
    <w:rsid w:val="00F66EE4"/>
    <w:rsid w:val="00F73B84"/>
    <w:rsid w:val="00F74A3E"/>
    <w:rsid w:val="00F76B4E"/>
    <w:rsid w:val="00F92CFE"/>
    <w:rsid w:val="00FA57E2"/>
    <w:rsid w:val="00FE4436"/>
    <w:rsid w:val="00FE7878"/>
    <w:rsid w:val="626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FCF9"/>
  <w15:chartTrackingRefBased/>
  <w15:docId w15:val="{2906C00B-BE96-4CB5-9ED0-3816DB18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C71"/>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5C3C21"/>
    <w:pPr>
      <w:keepNext/>
      <w:keepLines/>
      <w:spacing w:before="40" w:after="0"/>
      <w:outlineLvl w:val="1"/>
    </w:pPr>
    <w:rPr>
      <w:rFonts w:ascii="Calibri" w:eastAsiaTheme="majorEastAsia" w:hAnsi="Calibr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C1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B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2CA"/>
    <w:rPr>
      <w:color w:val="0563C1" w:themeColor="hyperlink"/>
      <w:u w:val="single"/>
    </w:rPr>
  </w:style>
  <w:style w:type="character" w:styleId="UnresolvedMention">
    <w:name w:val="Unresolved Mention"/>
    <w:basedOn w:val="DefaultParagraphFont"/>
    <w:uiPriority w:val="99"/>
    <w:semiHidden/>
    <w:unhideWhenUsed/>
    <w:rsid w:val="008F12CA"/>
    <w:rPr>
      <w:color w:val="605E5C"/>
      <w:shd w:val="clear" w:color="auto" w:fill="E1DFDD"/>
    </w:rPr>
  </w:style>
  <w:style w:type="paragraph" w:styleId="BalloonText">
    <w:name w:val="Balloon Text"/>
    <w:basedOn w:val="Normal"/>
    <w:link w:val="BalloonTextChar"/>
    <w:semiHidden/>
    <w:unhideWhenUsed/>
    <w:rsid w:val="00DF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1D"/>
    <w:rPr>
      <w:rFonts w:ascii="Segoe UI" w:hAnsi="Segoe UI" w:cs="Segoe UI"/>
      <w:sz w:val="18"/>
      <w:szCs w:val="18"/>
    </w:rPr>
  </w:style>
  <w:style w:type="paragraph" w:styleId="NormalWeb">
    <w:name w:val="Normal (Web)"/>
    <w:basedOn w:val="Normal"/>
    <w:uiPriority w:val="99"/>
    <w:semiHidden/>
    <w:unhideWhenUsed/>
    <w:rsid w:val="00094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7BA"/>
  </w:style>
  <w:style w:type="paragraph" w:styleId="Footer">
    <w:name w:val="footer"/>
    <w:basedOn w:val="Normal"/>
    <w:link w:val="FooterChar"/>
    <w:uiPriority w:val="99"/>
    <w:unhideWhenUsed/>
    <w:rsid w:val="00A4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7BA"/>
  </w:style>
  <w:style w:type="paragraph" w:styleId="ListParagraph">
    <w:name w:val="List Paragraph"/>
    <w:basedOn w:val="Normal"/>
    <w:uiPriority w:val="34"/>
    <w:qFormat/>
    <w:rsid w:val="005F200E"/>
    <w:pPr>
      <w:ind w:left="720"/>
      <w:contextualSpacing/>
    </w:pPr>
  </w:style>
  <w:style w:type="character" w:customStyle="1" w:styleId="Heading1Char">
    <w:name w:val="Heading 1 Char"/>
    <w:basedOn w:val="DefaultParagraphFont"/>
    <w:link w:val="Heading1"/>
    <w:uiPriority w:val="9"/>
    <w:rsid w:val="00D85C71"/>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5C3C21"/>
    <w:rPr>
      <w:rFonts w:ascii="Calibri" w:eastAsiaTheme="majorEastAsia" w:hAnsi="Calibri" w:cstheme="majorBidi"/>
      <w:b/>
      <w:color w:val="000000" w:themeColor="text1"/>
      <w:szCs w:val="26"/>
    </w:rPr>
  </w:style>
  <w:style w:type="paragraph" w:styleId="Revision">
    <w:name w:val="Revision"/>
    <w:hidden/>
    <w:uiPriority w:val="99"/>
    <w:semiHidden/>
    <w:rsid w:val="00A05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953">
      <w:bodyDiv w:val="1"/>
      <w:marLeft w:val="0"/>
      <w:marRight w:val="0"/>
      <w:marTop w:val="0"/>
      <w:marBottom w:val="0"/>
      <w:divBdr>
        <w:top w:val="none" w:sz="0" w:space="0" w:color="auto"/>
        <w:left w:val="none" w:sz="0" w:space="0" w:color="auto"/>
        <w:bottom w:val="none" w:sz="0" w:space="0" w:color="auto"/>
        <w:right w:val="none" w:sz="0" w:space="0" w:color="auto"/>
      </w:divBdr>
    </w:div>
    <w:div w:id="431628915">
      <w:bodyDiv w:val="1"/>
      <w:marLeft w:val="0"/>
      <w:marRight w:val="0"/>
      <w:marTop w:val="0"/>
      <w:marBottom w:val="0"/>
      <w:divBdr>
        <w:top w:val="none" w:sz="0" w:space="0" w:color="auto"/>
        <w:left w:val="none" w:sz="0" w:space="0" w:color="auto"/>
        <w:bottom w:val="none" w:sz="0" w:space="0" w:color="auto"/>
        <w:right w:val="none" w:sz="0" w:space="0" w:color="auto"/>
      </w:divBdr>
    </w:div>
    <w:div w:id="449932258">
      <w:bodyDiv w:val="1"/>
      <w:marLeft w:val="0"/>
      <w:marRight w:val="0"/>
      <w:marTop w:val="0"/>
      <w:marBottom w:val="0"/>
      <w:divBdr>
        <w:top w:val="none" w:sz="0" w:space="0" w:color="auto"/>
        <w:left w:val="none" w:sz="0" w:space="0" w:color="auto"/>
        <w:bottom w:val="none" w:sz="0" w:space="0" w:color="auto"/>
        <w:right w:val="none" w:sz="0" w:space="0" w:color="auto"/>
      </w:divBdr>
    </w:div>
    <w:div w:id="580142176">
      <w:bodyDiv w:val="1"/>
      <w:marLeft w:val="0"/>
      <w:marRight w:val="0"/>
      <w:marTop w:val="0"/>
      <w:marBottom w:val="0"/>
      <w:divBdr>
        <w:top w:val="none" w:sz="0" w:space="0" w:color="auto"/>
        <w:left w:val="none" w:sz="0" w:space="0" w:color="auto"/>
        <w:bottom w:val="none" w:sz="0" w:space="0" w:color="auto"/>
        <w:right w:val="none" w:sz="0" w:space="0" w:color="auto"/>
      </w:divBdr>
    </w:div>
    <w:div w:id="717971693">
      <w:bodyDiv w:val="1"/>
      <w:marLeft w:val="0"/>
      <w:marRight w:val="0"/>
      <w:marTop w:val="0"/>
      <w:marBottom w:val="0"/>
      <w:divBdr>
        <w:top w:val="none" w:sz="0" w:space="0" w:color="auto"/>
        <w:left w:val="none" w:sz="0" w:space="0" w:color="auto"/>
        <w:bottom w:val="none" w:sz="0" w:space="0" w:color="auto"/>
        <w:right w:val="none" w:sz="0" w:space="0" w:color="auto"/>
      </w:divBdr>
    </w:div>
    <w:div w:id="838230243">
      <w:bodyDiv w:val="1"/>
      <w:marLeft w:val="0"/>
      <w:marRight w:val="0"/>
      <w:marTop w:val="0"/>
      <w:marBottom w:val="0"/>
      <w:divBdr>
        <w:top w:val="none" w:sz="0" w:space="0" w:color="auto"/>
        <w:left w:val="none" w:sz="0" w:space="0" w:color="auto"/>
        <w:bottom w:val="none" w:sz="0" w:space="0" w:color="auto"/>
        <w:right w:val="none" w:sz="0" w:space="0" w:color="auto"/>
      </w:divBdr>
    </w:div>
    <w:div w:id="925766526">
      <w:bodyDiv w:val="1"/>
      <w:marLeft w:val="0"/>
      <w:marRight w:val="0"/>
      <w:marTop w:val="0"/>
      <w:marBottom w:val="0"/>
      <w:divBdr>
        <w:top w:val="none" w:sz="0" w:space="0" w:color="auto"/>
        <w:left w:val="none" w:sz="0" w:space="0" w:color="auto"/>
        <w:bottom w:val="none" w:sz="0" w:space="0" w:color="auto"/>
        <w:right w:val="none" w:sz="0" w:space="0" w:color="auto"/>
      </w:divBdr>
    </w:div>
    <w:div w:id="1011493104">
      <w:bodyDiv w:val="1"/>
      <w:marLeft w:val="0"/>
      <w:marRight w:val="0"/>
      <w:marTop w:val="0"/>
      <w:marBottom w:val="0"/>
      <w:divBdr>
        <w:top w:val="none" w:sz="0" w:space="0" w:color="auto"/>
        <w:left w:val="none" w:sz="0" w:space="0" w:color="auto"/>
        <w:bottom w:val="none" w:sz="0" w:space="0" w:color="auto"/>
        <w:right w:val="none" w:sz="0" w:space="0" w:color="auto"/>
      </w:divBdr>
    </w:div>
    <w:div w:id="1079017137">
      <w:bodyDiv w:val="1"/>
      <w:marLeft w:val="0"/>
      <w:marRight w:val="0"/>
      <w:marTop w:val="0"/>
      <w:marBottom w:val="0"/>
      <w:divBdr>
        <w:top w:val="none" w:sz="0" w:space="0" w:color="auto"/>
        <w:left w:val="none" w:sz="0" w:space="0" w:color="auto"/>
        <w:bottom w:val="none" w:sz="0" w:space="0" w:color="auto"/>
        <w:right w:val="none" w:sz="0" w:space="0" w:color="auto"/>
      </w:divBdr>
    </w:div>
    <w:div w:id="1175800343">
      <w:bodyDiv w:val="1"/>
      <w:marLeft w:val="0"/>
      <w:marRight w:val="0"/>
      <w:marTop w:val="0"/>
      <w:marBottom w:val="0"/>
      <w:divBdr>
        <w:top w:val="none" w:sz="0" w:space="0" w:color="auto"/>
        <w:left w:val="none" w:sz="0" w:space="0" w:color="auto"/>
        <w:bottom w:val="none" w:sz="0" w:space="0" w:color="auto"/>
        <w:right w:val="none" w:sz="0" w:space="0" w:color="auto"/>
      </w:divBdr>
    </w:div>
    <w:div w:id="1247686599">
      <w:bodyDiv w:val="1"/>
      <w:marLeft w:val="0"/>
      <w:marRight w:val="0"/>
      <w:marTop w:val="0"/>
      <w:marBottom w:val="0"/>
      <w:divBdr>
        <w:top w:val="none" w:sz="0" w:space="0" w:color="auto"/>
        <w:left w:val="none" w:sz="0" w:space="0" w:color="auto"/>
        <w:bottom w:val="none" w:sz="0" w:space="0" w:color="auto"/>
        <w:right w:val="none" w:sz="0" w:space="0" w:color="auto"/>
      </w:divBdr>
    </w:div>
    <w:div w:id="1288194583">
      <w:bodyDiv w:val="1"/>
      <w:marLeft w:val="0"/>
      <w:marRight w:val="0"/>
      <w:marTop w:val="0"/>
      <w:marBottom w:val="0"/>
      <w:divBdr>
        <w:top w:val="none" w:sz="0" w:space="0" w:color="auto"/>
        <w:left w:val="none" w:sz="0" w:space="0" w:color="auto"/>
        <w:bottom w:val="none" w:sz="0" w:space="0" w:color="auto"/>
        <w:right w:val="none" w:sz="0" w:space="0" w:color="auto"/>
      </w:divBdr>
    </w:div>
    <w:div w:id="1371346524">
      <w:bodyDiv w:val="1"/>
      <w:marLeft w:val="0"/>
      <w:marRight w:val="0"/>
      <w:marTop w:val="0"/>
      <w:marBottom w:val="0"/>
      <w:divBdr>
        <w:top w:val="none" w:sz="0" w:space="0" w:color="auto"/>
        <w:left w:val="none" w:sz="0" w:space="0" w:color="auto"/>
        <w:bottom w:val="none" w:sz="0" w:space="0" w:color="auto"/>
        <w:right w:val="none" w:sz="0" w:space="0" w:color="auto"/>
      </w:divBdr>
    </w:div>
    <w:div w:id="1664042117">
      <w:bodyDiv w:val="1"/>
      <w:marLeft w:val="0"/>
      <w:marRight w:val="0"/>
      <w:marTop w:val="0"/>
      <w:marBottom w:val="0"/>
      <w:divBdr>
        <w:top w:val="none" w:sz="0" w:space="0" w:color="auto"/>
        <w:left w:val="none" w:sz="0" w:space="0" w:color="auto"/>
        <w:bottom w:val="none" w:sz="0" w:space="0" w:color="auto"/>
        <w:right w:val="none" w:sz="0" w:space="0" w:color="auto"/>
      </w:divBdr>
    </w:div>
    <w:div w:id="1706907092">
      <w:bodyDiv w:val="1"/>
      <w:marLeft w:val="0"/>
      <w:marRight w:val="0"/>
      <w:marTop w:val="0"/>
      <w:marBottom w:val="0"/>
      <w:divBdr>
        <w:top w:val="none" w:sz="0" w:space="0" w:color="auto"/>
        <w:left w:val="none" w:sz="0" w:space="0" w:color="auto"/>
        <w:bottom w:val="none" w:sz="0" w:space="0" w:color="auto"/>
        <w:right w:val="none" w:sz="0" w:space="0" w:color="auto"/>
      </w:divBdr>
    </w:div>
    <w:div w:id="1723168041">
      <w:bodyDiv w:val="1"/>
      <w:marLeft w:val="0"/>
      <w:marRight w:val="0"/>
      <w:marTop w:val="0"/>
      <w:marBottom w:val="0"/>
      <w:divBdr>
        <w:top w:val="none" w:sz="0" w:space="0" w:color="auto"/>
        <w:left w:val="none" w:sz="0" w:space="0" w:color="auto"/>
        <w:bottom w:val="none" w:sz="0" w:space="0" w:color="auto"/>
        <w:right w:val="none" w:sz="0" w:space="0" w:color="auto"/>
      </w:divBdr>
    </w:div>
    <w:div w:id="1847672538">
      <w:bodyDiv w:val="1"/>
      <w:marLeft w:val="0"/>
      <w:marRight w:val="0"/>
      <w:marTop w:val="0"/>
      <w:marBottom w:val="0"/>
      <w:divBdr>
        <w:top w:val="none" w:sz="0" w:space="0" w:color="auto"/>
        <w:left w:val="none" w:sz="0" w:space="0" w:color="auto"/>
        <w:bottom w:val="none" w:sz="0" w:space="0" w:color="auto"/>
        <w:right w:val="none" w:sz="0" w:space="0" w:color="auto"/>
      </w:divBdr>
    </w:div>
    <w:div w:id="18506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ORFUCompetitions@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1D8F-4867-4F23-A252-A824D263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Weaver</dc:creator>
  <cp:keywords/>
  <dc:description/>
  <cp:lastModifiedBy>Paul Weaver</cp:lastModifiedBy>
  <cp:revision>10</cp:revision>
  <cp:lastPrinted>2022-07-22T14:38:00Z</cp:lastPrinted>
  <dcterms:created xsi:type="dcterms:W3CDTF">2022-07-21T18:56:00Z</dcterms:created>
  <dcterms:modified xsi:type="dcterms:W3CDTF">2022-10-04T10:11:00Z</dcterms:modified>
</cp:coreProperties>
</file>